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F1E" w:rsidRDefault="00C218C0" w:rsidP="00C218C0">
      <w:pPr>
        <w:jc w:val="center"/>
        <w:rPr>
          <w:rFonts w:ascii="Times New Roman" w:hAnsi="Times New Roman" w:cs="Times New Roman"/>
          <w:b/>
          <w:sz w:val="36"/>
          <w:u w:val="single"/>
        </w:rPr>
      </w:pPr>
      <w:bookmarkStart w:id="0" w:name="_GoBack"/>
      <w:bookmarkEnd w:id="0"/>
      <w:r w:rsidRPr="00C218C0">
        <w:rPr>
          <w:rFonts w:ascii="Times New Roman" w:hAnsi="Times New Roman" w:cs="Times New Roman"/>
          <w:b/>
          <w:sz w:val="36"/>
          <w:u w:val="single"/>
        </w:rPr>
        <w:t>6. B dějepis</w:t>
      </w:r>
    </w:p>
    <w:p w:rsidR="00C218C0" w:rsidRPr="00C218C0" w:rsidRDefault="00C218C0" w:rsidP="00C76F9C">
      <w:pPr>
        <w:pStyle w:val="Odstavecseseznamem"/>
        <w:jc w:val="both"/>
        <w:rPr>
          <w:rFonts w:ascii="Times New Roman" w:hAnsi="Times New Roman" w:cs="Times New Roman"/>
          <w:b/>
          <w:sz w:val="36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Opakuj to, co už jsme probrali ;-)</w:t>
      </w:r>
    </w:p>
    <w:p w:rsidR="00C218C0" w:rsidRPr="00C218C0" w:rsidRDefault="00C218C0" w:rsidP="00C218C0">
      <w:pPr>
        <w:pStyle w:val="Odstavecseseznamem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36"/>
          <w:u w:val="single"/>
        </w:rPr>
      </w:pPr>
      <w:r>
        <w:rPr>
          <w:rFonts w:ascii="Times New Roman" w:hAnsi="Times New Roman" w:cs="Times New Roman"/>
          <w:sz w:val="28"/>
        </w:rPr>
        <w:t>Dopiš si poznámky, které ti chybí, pročti si ty, co už máš napsané</w:t>
      </w:r>
    </w:p>
    <w:p w:rsidR="00C218C0" w:rsidRPr="00C218C0" w:rsidRDefault="00C218C0" w:rsidP="00C218C0">
      <w:pPr>
        <w:pStyle w:val="Odstavecseseznamem"/>
        <w:ind w:left="1440"/>
        <w:jc w:val="both"/>
        <w:rPr>
          <w:rFonts w:ascii="Times New Roman" w:hAnsi="Times New Roman" w:cs="Times New Roman"/>
          <w:b/>
          <w:sz w:val="36"/>
          <w:u w:val="single"/>
        </w:rPr>
      </w:pPr>
    </w:p>
    <w:p w:rsidR="00C218C0" w:rsidRDefault="00C218C0" w:rsidP="00C76F9C">
      <w:pPr>
        <w:pStyle w:val="Odstavecseseznamem"/>
        <w:jc w:val="both"/>
        <w:rPr>
          <w:rFonts w:ascii="Times New Roman" w:hAnsi="Times New Roman" w:cs="Times New Roman"/>
          <w:b/>
          <w:sz w:val="28"/>
          <w:u w:val="single"/>
        </w:rPr>
      </w:pPr>
      <w:r w:rsidRPr="00C218C0">
        <w:rPr>
          <w:rFonts w:ascii="Times New Roman" w:hAnsi="Times New Roman" w:cs="Times New Roman"/>
          <w:b/>
          <w:sz w:val="28"/>
          <w:u w:val="single"/>
        </w:rPr>
        <w:t>Tyto</w:t>
      </w:r>
      <w:r w:rsidR="00C76F9C">
        <w:rPr>
          <w:rFonts w:ascii="Times New Roman" w:hAnsi="Times New Roman" w:cs="Times New Roman"/>
          <w:b/>
          <w:sz w:val="28"/>
          <w:u w:val="single"/>
        </w:rPr>
        <w:t xml:space="preserve"> úkoly jsem posílala </w:t>
      </w:r>
      <w:r w:rsidRPr="00C218C0">
        <w:rPr>
          <w:rFonts w:ascii="Times New Roman" w:hAnsi="Times New Roman" w:cs="Times New Roman"/>
          <w:b/>
          <w:sz w:val="28"/>
          <w:u w:val="single"/>
        </w:rPr>
        <w:t>12.</w:t>
      </w:r>
      <w:r>
        <w:rPr>
          <w:rFonts w:ascii="Times New Roman" w:hAnsi="Times New Roman" w:cs="Times New Roman"/>
          <w:b/>
          <w:sz w:val="28"/>
          <w:u w:val="single"/>
        </w:rPr>
        <w:t xml:space="preserve"> </w:t>
      </w:r>
      <w:r w:rsidRPr="00C218C0">
        <w:rPr>
          <w:rFonts w:ascii="Times New Roman" w:hAnsi="Times New Roman" w:cs="Times New Roman"/>
          <w:b/>
          <w:sz w:val="28"/>
          <w:u w:val="single"/>
        </w:rPr>
        <w:t>3.</w:t>
      </w:r>
      <w:r>
        <w:rPr>
          <w:rFonts w:ascii="Times New Roman" w:hAnsi="Times New Roman" w:cs="Times New Roman"/>
          <w:b/>
          <w:sz w:val="28"/>
          <w:u w:val="single"/>
        </w:rPr>
        <w:t>,</w:t>
      </w:r>
      <w:r w:rsidRPr="00C218C0">
        <w:rPr>
          <w:rFonts w:ascii="Times New Roman" w:hAnsi="Times New Roman" w:cs="Times New Roman"/>
          <w:b/>
          <w:sz w:val="28"/>
          <w:u w:val="single"/>
        </w:rPr>
        <w:t xml:space="preserve"> už máš poznámky přepsané</w:t>
      </w:r>
      <w:r w:rsidR="00164295">
        <w:rPr>
          <w:rFonts w:ascii="Times New Roman" w:hAnsi="Times New Roman" w:cs="Times New Roman"/>
          <w:b/>
          <w:sz w:val="28"/>
          <w:u w:val="single"/>
        </w:rPr>
        <w:t xml:space="preserve"> nebo vytisknuté</w:t>
      </w:r>
      <w:r w:rsidRPr="00C218C0">
        <w:rPr>
          <w:rFonts w:ascii="Times New Roman" w:hAnsi="Times New Roman" w:cs="Times New Roman"/>
          <w:b/>
          <w:sz w:val="28"/>
          <w:u w:val="single"/>
        </w:rPr>
        <w:t>?</w:t>
      </w:r>
    </w:p>
    <w:p w:rsidR="00420772" w:rsidRDefault="00420772" w:rsidP="00420772">
      <w:pPr>
        <w:pStyle w:val="Odstavecseseznamem"/>
        <w:jc w:val="both"/>
        <w:rPr>
          <w:rFonts w:ascii="Times New Roman" w:hAnsi="Times New Roman" w:cs="Times New Roman"/>
          <w:b/>
          <w:sz w:val="28"/>
          <w:u w:val="single"/>
        </w:rPr>
      </w:pPr>
    </w:p>
    <w:p w:rsidR="00420772" w:rsidRPr="00FD0CD4" w:rsidRDefault="00420772" w:rsidP="00420772">
      <w:pPr>
        <w:pStyle w:val="Odstavecseseznamem"/>
        <w:spacing w:after="0" w:line="360" w:lineRule="auto"/>
        <w:ind w:right="-567"/>
        <w:jc w:val="both"/>
        <w:rPr>
          <w:rFonts w:ascii="Times New Roman" w:hAnsi="Times New Roman"/>
          <w:b/>
          <w:sz w:val="24"/>
          <w:szCs w:val="24"/>
        </w:rPr>
      </w:pPr>
      <w:r w:rsidRPr="00FD0CD4">
        <w:rPr>
          <w:rFonts w:ascii="Times New Roman" w:hAnsi="Times New Roman"/>
          <w:b/>
          <w:sz w:val="24"/>
          <w:szCs w:val="24"/>
        </w:rPr>
        <w:t>Raná řecká tyranida</w:t>
      </w:r>
    </w:p>
    <w:p w:rsidR="00420772" w:rsidRPr="00FD0CD4" w:rsidRDefault="00420772" w:rsidP="00420772">
      <w:pPr>
        <w:pStyle w:val="Odstavecseseznamem"/>
        <w:numPr>
          <w:ilvl w:val="0"/>
          <w:numId w:val="2"/>
        </w:numPr>
        <w:spacing w:after="0" w:line="360" w:lineRule="auto"/>
        <w:ind w:right="-567"/>
        <w:jc w:val="both"/>
        <w:rPr>
          <w:rFonts w:ascii="Times New Roman" w:hAnsi="Times New Roman"/>
          <w:sz w:val="24"/>
          <w:szCs w:val="24"/>
        </w:rPr>
      </w:pPr>
      <w:r w:rsidRPr="00FD0CD4">
        <w:rPr>
          <w:rFonts w:ascii="Times New Roman" w:hAnsi="Times New Roman"/>
          <w:sz w:val="24"/>
          <w:szCs w:val="24"/>
        </w:rPr>
        <w:t>V některých státech se našli jedinci, kteří nastolili samovládu – tyranidu</w:t>
      </w:r>
    </w:p>
    <w:p w:rsidR="00420772" w:rsidRPr="00FD0CD4" w:rsidRDefault="00420772" w:rsidP="00420772">
      <w:pPr>
        <w:pStyle w:val="Odstavecseseznamem"/>
        <w:numPr>
          <w:ilvl w:val="0"/>
          <w:numId w:val="2"/>
        </w:numPr>
        <w:spacing w:after="0" w:line="360" w:lineRule="auto"/>
        <w:ind w:right="-567"/>
        <w:jc w:val="both"/>
        <w:rPr>
          <w:rFonts w:ascii="Times New Roman" w:hAnsi="Times New Roman"/>
          <w:sz w:val="24"/>
          <w:szCs w:val="24"/>
        </w:rPr>
      </w:pPr>
      <w:r w:rsidRPr="00FD0CD4">
        <w:rPr>
          <w:rFonts w:ascii="Times New Roman" w:hAnsi="Times New Roman"/>
          <w:sz w:val="24"/>
          <w:szCs w:val="24"/>
        </w:rPr>
        <w:t>Ta byla zaměřena proti aristokracii – byli zbaveni moci a někde i vyhnáni z města</w:t>
      </w:r>
    </w:p>
    <w:p w:rsidR="00420772" w:rsidRPr="00FD0CD4" w:rsidRDefault="00420772" w:rsidP="00420772">
      <w:pPr>
        <w:pStyle w:val="Odstavecseseznamem"/>
        <w:numPr>
          <w:ilvl w:val="0"/>
          <w:numId w:val="2"/>
        </w:numPr>
        <w:spacing w:after="0" w:line="360" w:lineRule="auto"/>
        <w:ind w:right="-567"/>
        <w:jc w:val="both"/>
        <w:rPr>
          <w:rFonts w:ascii="Times New Roman" w:hAnsi="Times New Roman"/>
          <w:sz w:val="24"/>
          <w:szCs w:val="24"/>
        </w:rPr>
      </w:pPr>
      <w:r w:rsidRPr="00FD0CD4">
        <w:rPr>
          <w:rFonts w:ascii="Times New Roman" w:hAnsi="Times New Roman"/>
          <w:sz w:val="24"/>
          <w:szCs w:val="24"/>
        </w:rPr>
        <w:t xml:space="preserve">Trvala asi jedno století a nastoupila </w:t>
      </w:r>
      <w:r w:rsidRPr="00FD0CD4">
        <w:rPr>
          <w:rFonts w:ascii="Times New Roman" w:hAnsi="Times New Roman"/>
          <w:b/>
          <w:sz w:val="24"/>
          <w:szCs w:val="24"/>
        </w:rPr>
        <w:t>demokracie</w:t>
      </w:r>
      <w:r w:rsidRPr="00FD0CD4">
        <w:rPr>
          <w:rFonts w:ascii="Times New Roman" w:hAnsi="Times New Roman"/>
          <w:sz w:val="24"/>
          <w:szCs w:val="24"/>
        </w:rPr>
        <w:t xml:space="preserve"> – vládnoucí vrstvou se stali plnoprávní občané, bez ohledu na urozenost</w:t>
      </w:r>
    </w:p>
    <w:p w:rsidR="00420772" w:rsidRPr="00FD0CD4" w:rsidRDefault="00420772" w:rsidP="00420772">
      <w:pPr>
        <w:pStyle w:val="Odstavecseseznamem"/>
        <w:numPr>
          <w:ilvl w:val="0"/>
          <w:numId w:val="2"/>
        </w:numPr>
        <w:spacing w:after="0" w:line="360" w:lineRule="auto"/>
        <w:ind w:right="-567"/>
        <w:jc w:val="both"/>
        <w:rPr>
          <w:rFonts w:ascii="Times New Roman" w:hAnsi="Times New Roman"/>
          <w:sz w:val="24"/>
          <w:szCs w:val="24"/>
        </w:rPr>
      </w:pPr>
      <w:r w:rsidRPr="00FD0CD4">
        <w:rPr>
          <w:rFonts w:ascii="Times New Roman" w:hAnsi="Times New Roman"/>
          <w:sz w:val="24"/>
          <w:szCs w:val="24"/>
        </w:rPr>
        <w:t xml:space="preserve">Tak tomu bylo například v </w:t>
      </w:r>
      <w:r w:rsidRPr="00FD0CD4">
        <w:rPr>
          <w:rFonts w:ascii="Times New Roman" w:hAnsi="Times New Roman"/>
          <w:b/>
          <w:sz w:val="24"/>
          <w:szCs w:val="24"/>
        </w:rPr>
        <w:t>Athénách</w:t>
      </w:r>
    </w:p>
    <w:p w:rsidR="00420772" w:rsidRPr="00FD0CD4" w:rsidRDefault="00420772" w:rsidP="00420772">
      <w:pPr>
        <w:pStyle w:val="Odstavecseseznamem"/>
        <w:numPr>
          <w:ilvl w:val="0"/>
          <w:numId w:val="2"/>
        </w:numPr>
        <w:spacing w:after="0" w:line="360" w:lineRule="auto"/>
        <w:ind w:right="-567"/>
        <w:jc w:val="both"/>
        <w:rPr>
          <w:rFonts w:ascii="Times New Roman" w:hAnsi="Times New Roman"/>
          <w:sz w:val="24"/>
          <w:szCs w:val="24"/>
        </w:rPr>
      </w:pPr>
      <w:r w:rsidRPr="00FD0CD4">
        <w:rPr>
          <w:rFonts w:ascii="Times New Roman" w:hAnsi="Times New Roman"/>
          <w:b/>
          <w:sz w:val="24"/>
          <w:szCs w:val="24"/>
        </w:rPr>
        <w:t>Sparta</w:t>
      </w:r>
      <w:r w:rsidRPr="00FD0CD4">
        <w:rPr>
          <w:rFonts w:ascii="Times New Roman" w:hAnsi="Times New Roman"/>
          <w:sz w:val="24"/>
          <w:szCs w:val="24"/>
        </w:rPr>
        <w:t xml:space="preserve"> – část Dórů, </w:t>
      </w:r>
    </w:p>
    <w:p w:rsidR="00420772" w:rsidRPr="00FD0CD4" w:rsidRDefault="00420772" w:rsidP="00420772">
      <w:pPr>
        <w:pStyle w:val="Odstavecseseznamem"/>
        <w:numPr>
          <w:ilvl w:val="1"/>
          <w:numId w:val="2"/>
        </w:numPr>
        <w:spacing w:after="0" w:line="360" w:lineRule="auto"/>
        <w:ind w:right="-567"/>
        <w:jc w:val="both"/>
        <w:rPr>
          <w:rFonts w:ascii="Times New Roman" w:hAnsi="Times New Roman"/>
          <w:b/>
          <w:sz w:val="24"/>
          <w:szCs w:val="24"/>
        </w:rPr>
      </w:pPr>
      <w:r w:rsidRPr="00FD0CD4">
        <w:rPr>
          <w:rFonts w:ascii="Times New Roman" w:hAnsi="Times New Roman"/>
          <w:sz w:val="24"/>
          <w:szCs w:val="24"/>
        </w:rPr>
        <w:t xml:space="preserve">profesionální vojáci – tvrdý vojenský výcvik, přísná tvrdá výchova i dětí – </w:t>
      </w:r>
      <w:r w:rsidRPr="00FD0CD4">
        <w:rPr>
          <w:rFonts w:ascii="Times New Roman" w:hAnsi="Times New Roman"/>
          <w:b/>
          <w:sz w:val="24"/>
          <w:szCs w:val="24"/>
        </w:rPr>
        <w:t>spartánská výchova</w:t>
      </w:r>
    </w:p>
    <w:p w:rsidR="00420772" w:rsidRPr="00FD0CD4" w:rsidRDefault="00420772" w:rsidP="00420772">
      <w:pPr>
        <w:pStyle w:val="Odstavecseseznamem"/>
        <w:numPr>
          <w:ilvl w:val="1"/>
          <w:numId w:val="2"/>
        </w:numPr>
        <w:spacing w:after="0" w:line="360" w:lineRule="auto"/>
        <w:ind w:right="-567"/>
        <w:jc w:val="both"/>
        <w:rPr>
          <w:rFonts w:ascii="Times New Roman" w:hAnsi="Times New Roman"/>
          <w:sz w:val="24"/>
          <w:szCs w:val="24"/>
        </w:rPr>
      </w:pPr>
      <w:r w:rsidRPr="00FD0CD4">
        <w:rPr>
          <w:rFonts w:ascii="Times New Roman" w:hAnsi="Times New Roman"/>
          <w:sz w:val="24"/>
          <w:szCs w:val="24"/>
        </w:rPr>
        <w:t>nepěstovali téměř žádné umění a vědu</w:t>
      </w:r>
    </w:p>
    <w:p w:rsidR="00420772" w:rsidRPr="00FD0CD4" w:rsidRDefault="00420772" w:rsidP="00420772">
      <w:pPr>
        <w:pStyle w:val="Odstavecseseznamem"/>
        <w:numPr>
          <w:ilvl w:val="1"/>
          <w:numId w:val="2"/>
        </w:numPr>
        <w:spacing w:after="0" w:line="360" w:lineRule="auto"/>
        <w:ind w:right="-567"/>
        <w:jc w:val="both"/>
        <w:rPr>
          <w:rFonts w:ascii="Times New Roman" w:hAnsi="Times New Roman"/>
          <w:sz w:val="24"/>
          <w:szCs w:val="24"/>
        </w:rPr>
      </w:pPr>
      <w:r w:rsidRPr="00FD0CD4">
        <w:rPr>
          <w:rFonts w:ascii="Times New Roman" w:hAnsi="Times New Roman"/>
          <w:sz w:val="24"/>
          <w:szCs w:val="24"/>
        </w:rPr>
        <w:t>Vždy voleni</w:t>
      </w:r>
      <w:r w:rsidRPr="00FD0CD4">
        <w:rPr>
          <w:rFonts w:ascii="Times New Roman" w:hAnsi="Times New Roman"/>
          <w:b/>
          <w:sz w:val="24"/>
          <w:szCs w:val="24"/>
        </w:rPr>
        <w:t xml:space="preserve"> dva králové</w:t>
      </w:r>
    </w:p>
    <w:p w:rsidR="00420772" w:rsidRPr="00FD0CD4" w:rsidRDefault="00420772" w:rsidP="00420772">
      <w:pPr>
        <w:pStyle w:val="Odstavecseseznamem"/>
        <w:numPr>
          <w:ilvl w:val="1"/>
          <w:numId w:val="2"/>
        </w:numPr>
        <w:spacing w:after="0" w:line="360" w:lineRule="auto"/>
        <w:ind w:right="-567"/>
        <w:jc w:val="both"/>
        <w:rPr>
          <w:rFonts w:ascii="Times New Roman" w:hAnsi="Times New Roman"/>
          <w:sz w:val="24"/>
          <w:szCs w:val="24"/>
        </w:rPr>
      </w:pPr>
      <w:r w:rsidRPr="00FD0CD4">
        <w:rPr>
          <w:rFonts w:ascii="Times New Roman" w:hAnsi="Times New Roman"/>
          <w:sz w:val="24"/>
          <w:szCs w:val="24"/>
        </w:rPr>
        <w:t>Na ně</w:t>
      </w:r>
      <w:r w:rsidRPr="00FD0CD4">
        <w:rPr>
          <w:rFonts w:ascii="Times New Roman" w:hAnsi="Times New Roman"/>
          <w:b/>
          <w:sz w:val="24"/>
          <w:szCs w:val="24"/>
        </w:rPr>
        <w:t xml:space="preserve"> </w:t>
      </w:r>
      <w:r w:rsidRPr="00FD0CD4">
        <w:rPr>
          <w:rFonts w:ascii="Times New Roman" w:hAnsi="Times New Roman"/>
          <w:sz w:val="24"/>
          <w:szCs w:val="24"/>
        </w:rPr>
        <w:t>dohlíželo</w:t>
      </w:r>
      <w:r w:rsidRPr="00FD0CD4">
        <w:rPr>
          <w:rFonts w:ascii="Times New Roman" w:hAnsi="Times New Roman"/>
          <w:b/>
          <w:sz w:val="24"/>
          <w:szCs w:val="24"/>
        </w:rPr>
        <w:t xml:space="preserve"> 5 volených úředníků</w:t>
      </w:r>
    </w:p>
    <w:p w:rsidR="00420772" w:rsidRPr="00FD0CD4" w:rsidRDefault="00420772" w:rsidP="00420772">
      <w:pPr>
        <w:pStyle w:val="Odstavecseseznamem"/>
        <w:numPr>
          <w:ilvl w:val="1"/>
          <w:numId w:val="2"/>
        </w:numPr>
        <w:spacing w:after="0" w:line="360" w:lineRule="auto"/>
        <w:ind w:right="-567"/>
        <w:jc w:val="both"/>
        <w:rPr>
          <w:rFonts w:ascii="Times New Roman" w:hAnsi="Times New Roman"/>
          <w:sz w:val="24"/>
          <w:szCs w:val="24"/>
        </w:rPr>
      </w:pPr>
      <w:r w:rsidRPr="00FD0CD4">
        <w:rPr>
          <w:rFonts w:ascii="Times New Roman" w:hAnsi="Times New Roman"/>
          <w:sz w:val="24"/>
          <w:szCs w:val="24"/>
        </w:rPr>
        <w:t>Poradí a soudní fce</w:t>
      </w:r>
      <w:r w:rsidRPr="00FD0CD4">
        <w:rPr>
          <w:rFonts w:ascii="Times New Roman" w:hAnsi="Times New Roman"/>
          <w:b/>
          <w:sz w:val="24"/>
          <w:szCs w:val="24"/>
        </w:rPr>
        <w:t xml:space="preserve"> – rada starších </w:t>
      </w:r>
      <w:r w:rsidRPr="00FD0CD4">
        <w:rPr>
          <w:rFonts w:ascii="Times New Roman" w:hAnsi="Times New Roman"/>
          <w:sz w:val="24"/>
          <w:szCs w:val="24"/>
        </w:rPr>
        <w:t>(členové -  oba králové a 28 volených mužů nad 60 let)</w:t>
      </w:r>
    </w:p>
    <w:p w:rsidR="00420772" w:rsidRPr="00FD0CD4" w:rsidRDefault="00420772" w:rsidP="00420772">
      <w:pPr>
        <w:pStyle w:val="Odstavecseseznamem"/>
        <w:numPr>
          <w:ilvl w:val="1"/>
          <w:numId w:val="2"/>
        </w:numPr>
        <w:spacing w:after="0" w:line="360" w:lineRule="auto"/>
        <w:ind w:right="-567"/>
        <w:jc w:val="both"/>
        <w:rPr>
          <w:rFonts w:ascii="Times New Roman" w:hAnsi="Times New Roman"/>
          <w:sz w:val="24"/>
          <w:szCs w:val="24"/>
        </w:rPr>
      </w:pPr>
      <w:r w:rsidRPr="00FD0CD4">
        <w:rPr>
          <w:rFonts w:ascii="Times New Roman" w:hAnsi="Times New Roman"/>
          <w:sz w:val="24"/>
          <w:szCs w:val="24"/>
        </w:rPr>
        <w:t>Sparťané plnoprávní až od 30 let</w:t>
      </w:r>
    </w:p>
    <w:p w:rsidR="00420772" w:rsidRPr="00FD0CD4" w:rsidRDefault="00420772" w:rsidP="00420772">
      <w:pPr>
        <w:pStyle w:val="Odstavecseseznamem"/>
        <w:numPr>
          <w:ilvl w:val="1"/>
          <w:numId w:val="2"/>
        </w:numPr>
        <w:spacing w:after="0" w:line="360" w:lineRule="auto"/>
        <w:ind w:right="-567"/>
        <w:jc w:val="both"/>
        <w:rPr>
          <w:rFonts w:ascii="Times New Roman" w:hAnsi="Times New Roman"/>
          <w:sz w:val="24"/>
          <w:szCs w:val="24"/>
        </w:rPr>
      </w:pPr>
      <w:r w:rsidRPr="00FD0CD4">
        <w:rPr>
          <w:rFonts w:ascii="Times New Roman" w:hAnsi="Times New Roman"/>
          <w:sz w:val="24"/>
          <w:szCs w:val="24"/>
        </w:rPr>
        <w:t xml:space="preserve">Pak se mohli účastnit </w:t>
      </w:r>
      <w:r w:rsidRPr="00FD0CD4">
        <w:rPr>
          <w:rFonts w:ascii="Times New Roman" w:hAnsi="Times New Roman"/>
          <w:b/>
          <w:sz w:val="24"/>
          <w:szCs w:val="24"/>
        </w:rPr>
        <w:t>shromáždění</w:t>
      </w:r>
      <w:r w:rsidRPr="00FD0CD4">
        <w:rPr>
          <w:rFonts w:ascii="Times New Roman" w:hAnsi="Times New Roman"/>
          <w:sz w:val="24"/>
          <w:szCs w:val="24"/>
        </w:rPr>
        <w:t>, které volilo úředníky, radu starších, hlasovali o zákonech</w:t>
      </w:r>
    </w:p>
    <w:p w:rsidR="00420772" w:rsidRPr="00FD0CD4" w:rsidRDefault="00420772" w:rsidP="00420772">
      <w:pPr>
        <w:pStyle w:val="Odstavecseseznamem"/>
        <w:numPr>
          <w:ilvl w:val="1"/>
          <w:numId w:val="2"/>
        </w:numPr>
        <w:spacing w:after="0" w:line="360" w:lineRule="auto"/>
        <w:ind w:right="-567"/>
        <w:jc w:val="both"/>
        <w:rPr>
          <w:rFonts w:ascii="Times New Roman" w:hAnsi="Times New Roman"/>
          <w:sz w:val="24"/>
          <w:szCs w:val="24"/>
        </w:rPr>
      </w:pPr>
      <w:r w:rsidRPr="00FD0CD4">
        <w:rPr>
          <w:rFonts w:ascii="Times New Roman" w:hAnsi="Times New Roman"/>
          <w:sz w:val="24"/>
          <w:szCs w:val="24"/>
        </w:rPr>
        <w:t xml:space="preserve">Toto zavedl </w:t>
      </w:r>
      <w:r w:rsidRPr="00FD0CD4">
        <w:rPr>
          <w:rFonts w:ascii="Times New Roman" w:hAnsi="Times New Roman"/>
          <w:b/>
          <w:sz w:val="24"/>
          <w:szCs w:val="24"/>
        </w:rPr>
        <w:t>Lykurgos</w:t>
      </w:r>
    </w:p>
    <w:p w:rsidR="00420772" w:rsidRDefault="00420772" w:rsidP="00420772">
      <w:pPr>
        <w:pStyle w:val="Odstavecseseznamem"/>
        <w:numPr>
          <w:ilvl w:val="1"/>
          <w:numId w:val="2"/>
        </w:numPr>
        <w:spacing w:after="0" w:line="360" w:lineRule="auto"/>
        <w:ind w:right="-567"/>
        <w:jc w:val="both"/>
        <w:rPr>
          <w:rFonts w:ascii="Times New Roman" w:hAnsi="Times New Roman"/>
          <w:sz w:val="24"/>
          <w:szCs w:val="24"/>
        </w:rPr>
      </w:pPr>
      <w:r w:rsidRPr="00FD0CD4">
        <w:rPr>
          <w:rFonts w:ascii="Times New Roman" w:hAnsi="Times New Roman"/>
          <w:sz w:val="24"/>
          <w:szCs w:val="24"/>
        </w:rPr>
        <w:t>Na Peloponéském poloostrově</w:t>
      </w:r>
    </w:p>
    <w:p w:rsidR="00C218C0" w:rsidRPr="00420772" w:rsidRDefault="00420772" w:rsidP="00420772">
      <w:pPr>
        <w:pStyle w:val="Odstavecseseznamem"/>
        <w:numPr>
          <w:ilvl w:val="1"/>
          <w:numId w:val="2"/>
        </w:numPr>
        <w:spacing w:after="0" w:line="360" w:lineRule="auto"/>
        <w:ind w:right="-567"/>
        <w:jc w:val="both"/>
        <w:rPr>
          <w:rFonts w:ascii="Times New Roman" w:hAnsi="Times New Roman"/>
          <w:sz w:val="24"/>
          <w:szCs w:val="24"/>
        </w:rPr>
      </w:pPr>
      <w:r w:rsidRPr="00420772">
        <w:rPr>
          <w:rFonts w:ascii="Times New Roman" w:hAnsi="Times New Roman"/>
          <w:sz w:val="24"/>
          <w:szCs w:val="24"/>
        </w:rPr>
        <w:t xml:space="preserve">Vytvořili </w:t>
      </w:r>
      <w:r w:rsidRPr="00420772">
        <w:rPr>
          <w:rFonts w:ascii="Times New Roman" w:hAnsi="Times New Roman"/>
          <w:b/>
          <w:sz w:val="24"/>
          <w:szCs w:val="24"/>
        </w:rPr>
        <w:t>peloponéský spolek</w:t>
      </w:r>
    </w:p>
    <w:p w:rsidR="00420772" w:rsidRPr="00C76F9C" w:rsidRDefault="00420772" w:rsidP="00C76F9C">
      <w:pPr>
        <w:spacing w:after="0" w:line="360" w:lineRule="auto"/>
        <w:ind w:right="-567"/>
        <w:jc w:val="both"/>
        <w:rPr>
          <w:rFonts w:ascii="Times New Roman" w:hAnsi="Times New Roman"/>
          <w:b/>
          <w:sz w:val="24"/>
          <w:szCs w:val="24"/>
        </w:rPr>
      </w:pPr>
    </w:p>
    <w:p w:rsidR="00420772" w:rsidRPr="00FD0CD4" w:rsidRDefault="00420772" w:rsidP="00420772">
      <w:pPr>
        <w:pStyle w:val="Odstavecseseznamem"/>
        <w:numPr>
          <w:ilvl w:val="0"/>
          <w:numId w:val="2"/>
        </w:numPr>
        <w:spacing w:after="0" w:line="360" w:lineRule="auto"/>
        <w:ind w:right="-567"/>
        <w:jc w:val="both"/>
        <w:rPr>
          <w:rFonts w:ascii="Times New Roman" w:hAnsi="Times New Roman"/>
          <w:sz w:val="24"/>
          <w:szCs w:val="24"/>
        </w:rPr>
      </w:pPr>
      <w:r w:rsidRPr="00FD0CD4">
        <w:rPr>
          <w:rFonts w:ascii="Times New Roman" w:hAnsi="Times New Roman"/>
          <w:b/>
          <w:sz w:val="24"/>
          <w:szCs w:val="24"/>
        </w:rPr>
        <w:t>Athény</w:t>
      </w:r>
    </w:p>
    <w:p w:rsidR="00420772" w:rsidRPr="00FD0CD4" w:rsidRDefault="00420772" w:rsidP="00420772">
      <w:pPr>
        <w:pStyle w:val="Odstavecseseznamem"/>
        <w:numPr>
          <w:ilvl w:val="1"/>
          <w:numId w:val="2"/>
        </w:numPr>
        <w:spacing w:after="0" w:line="360" w:lineRule="auto"/>
        <w:ind w:right="-567"/>
        <w:jc w:val="both"/>
        <w:rPr>
          <w:rFonts w:ascii="Times New Roman" w:hAnsi="Times New Roman"/>
          <w:sz w:val="24"/>
          <w:szCs w:val="24"/>
        </w:rPr>
      </w:pPr>
      <w:r w:rsidRPr="00FD0CD4">
        <w:rPr>
          <w:rFonts w:ascii="Times New Roman" w:hAnsi="Times New Roman"/>
          <w:b/>
          <w:sz w:val="24"/>
          <w:szCs w:val="24"/>
        </w:rPr>
        <w:t>V 6. St.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D0CD4">
        <w:rPr>
          <w:rFonts w:ascii="Times New Roman" w:hAnsi="Times New Roman"/>
          <w:b/>
          <w:sz w:val="24"/>
          <w:szCs w:val="24"/>
        </w:rPr>
        <w:t>pnl</w:t>
      </w:r>
      <w:r w:rsidRPr="00FD0CD4">
        <w:rPr>
          <w:rFonts w:ascii="Times New Roman" w:hAnsi="Times New Roman"/>
          <w:sz w:val="24"/>
          <w:szCs w:val="24"/>
        </w:rPr>
        <w:t xml:space="preserve"> rozdělil </w:t>
      </w:r>
      <w:r w:rsidRPr="00FD0CD4">
        <w:rPr>
          <w:rFonts w:ascii="Times New Roman" w:hAnsi="Times New Roman"/>
          <w:b/>
          <w:sz w:val="24"/>
          <w:szCs w:val="24"/>
        </w:rPr>
        <w:t>Solon</w:t>
      </w:r>
      <w:r w:rsidRPr="00FD0CD4">
        <w:rPr>
          <w:rFonts w:ascii="Times New Roman" w:hAnsi="Times New Roman"/>
          <w:sz w:val="24"/>
          <w:szCs w:val="24"/>
        </w:rPr>
        <w:t xml:space="preserve"> Athéňany </w:t>
      </w:r>
      <w:r w:rsidRPr="00FD0CD4">
        <w:rPr>
          <w:rFonts w:ascii="Times New Roman" w:hAnsi="Times New Roman"/>
          <w:b/>
          <w:sz w:val="24"/>
          <w:szCs w:val="24"/>
        </w:rPr>
        <w:t>do 4 majetkových tříd</w:t>
      </w:r>
      <w:r w:rsidRPr="00FD0CD4">
        <w:rPr>
          <w:rFonts w:ascii="Times New Roman" w:hAnsi="Times New Roman"/>
          <w:sz w:val="24"/>
          <w:szCs w:val="24"/>
        </w:rPr>
        <w:t>, podle toho pak zastávali úřady a patřili do vojska</w:t>
      </w:r>
    </w:p>
    <w:p w:rsidR="00420772" w:rsidRPr="00FD0CD4" w:rsidRDefault="00420772" w:rsidP="00420772">
      <w:pPr>
        <w:pStyle w:val="Odstavecseseznamem"/>
        <w:numPr>
          <w:ilvl w:val="1"/>
          <w:numId w:val="2"/>
        </w:numPr>
        <w:spacing w:after="0" w:line="360" w:lineRule="auto"/>
        <w:ind w:right="-567"/>
        <w:jc w:val="both"/>
        <w:rPr>
          <w:rFonts w:ascii="Times New Roman" w:hAnsi="Times New Roman"/>
          <w:b/>
          <w:sz w:val="24"/>
          <w:szCs w:val="24"/>
        </w:rPr>
      </w:pPr>
      <w:r w:rsidRPr="00FD0CD4">
        <w:rPr>
          <w:rFonts w:ascii="Times New Roman" w:hAnsi="Times New Roman"/>
          <w:b/>
          <w:sz w:val="24"/>
          <w:szCs w:val="24"/>
        </w:rPr>
        <w:t>Učebnice str. 82</w:t>
      </w:r>
    </w:p>
    <w:p w:rsidR="00420772" w:rsidRPr="00FD0CD4" w:rsidRDefault="00420772" w:rsidP="00420772">
      <w:pPr>
        <w:pStyle w:val="Odstavecseseznamem"/>
        <w:numPr>
          <w:ilvl w:val="1"/>
          <w:numId w:val="2"/>
        </w:numPr>
        <w:spacing w:after="0" w:line="360" w:lineRule="auto"/>
        <w:ind w:right="-567"/>
        <w:jc w:val="both"/>
        <w:rPr>
          <w:rFonts w:ascii="Times New Roman" w:hAnsi="Times New Roman"/>
          <w:sz w:val="24"/>
          <w:szCs w:val="24"/>
        </w:rPr>
      </w:pPr>
      <w:r w:rsidRPr="00FD0CD4">
        <w:rPr>
          <w:rFonts w:ascii="Times New Roman" w:hAnsi="Times New Roman"/>
          <w:b/>
          <w:sz w:val="24"/>
          <w:szCs w:val="24"/>
        </w:rPr>
        <w:t>Ti nejbohatší</w:t>
      </w:r>
      <w:r w:rsidRPr="00FD0CD4">
        <w:rPr>
          <w:rFonts w:ascii="Times New Roman" w:hAnsi="Times New Roman"/>
          <w:sz w:val="24"/>
          <w:szCs w:val="24"/>
        </w:rPr>
        <w:t xml:space="preserve"> mohli být zvoleni do nejvyššího úřadu a ve vojsku sloužili jako </w:t>
      </w:r>
      <w:r w:rsidRPr="00FD0CD4">
        <w:rPr>
          <w:rFonts w:ascii="Times New Roman" w:hAnsi="Times New Roman"/>
          <w:b/>
          <w:sz w:val="24"/>
          <w:szCs w:val="24"/>
        </w:rPr>
        <w:t>jezdci</w:t>
      </w:r>
    </w:p>
    <w:p w:rsidR="00420772" w:rsidRPr="00FD0CD4" w:rsidRDefault="00420772" w:rsidP="00420772">
      <w:pPr>
        <w:pStyle w:val="Odstavecseseznamem"/>
        <w:numPr>
          <w:ilvl w:val="1"/>
          <w:numId w:val="2"/>
        </w:numPr>
        <w:spacing w:after="0" w:line="360" w:lineRule="auto"/>
        <w:ind w:right="-567"/>
        <w:jc w:val="both"/>
        <w:rPr>
          <w:rFonts w:ascii="Times New Roman" w:hAnsi="Times New Roman"/>
          <w:sz w:val="24"/>
          <w:szCs w:val="24"/>
        </w:rPr>
      </w:pPr>
      <w:r w:rsidRPr="00FD0CD4">
        <w:rPr>
          <w:rFonts w:ascii="Times New Roman" w:hAnsi="Times New Roman"/>
          <w:sz w:val="24"/>
          <w:szCs w:val="24"/>
        </w:rPr>
        <w:t>Zbroj si museli kupovat za své peníze, stejně tak i koně</w:t>
      </w:r>
    </w:p>
    <w:p w:rsidR="00420772" w:rsidRPr="00FD0CD4" w:rsidRDefault="00420772" w:rsidP="00420772">
      <w:pPr>
        <w:pStyle w:val="Odstavecseseznamem"/>
        <w:numPr>
          <w:ilvl w:val="1"/>
          <w:numId w:val="2"/>
        </w:numPr>
        <w:spacing w:after="0" w:line="360" w:lineRule="auto"/>
        <w:ind w:right="-567"/>
        <w:jc w:val="both"/>
        <w:rPr>
          <w:rFonts w:ascii="Times New Roman" w:hAnsi="Times New Roman"/>
          <w:sz w:val="24"/>
          <w:szCs w:val="24"/>
        </w:rPr>
      </w:pPr>
      <w:r w:rsidRPr="00FD0CD4">
        <w:rPr>
          <w:rFonts w:ascii="Times New Roman" w:hAnsi="Times New Roman"/>
          <w:b/>
          <w:sz w:val="24"/>
          <w:szCs w:val="24"/>
        </w:rPr>
        <w:t>I do druhé třídy</w:t>
      </w:r>
      <w:r w:rsidRPr="00FD0CD4">
        <w:rPr>
          <w:rFonts w:ascii="Times New Roman" w:hAnsi="Times New Roman"/>
          <w:sz w:val="24"/>
          <w:szCs w:val="24"/>
        </w:rPr>
        <w:t xml:space="preserve"> patřili většinou majetní, ale ne tolik, aby mohli být </w:t>
      </w:r>
      <w:r w:rsidRPr="00FD0CD4">
        <w:rPr>
          <w:rFonts w:ascii="Times New Roman" w:hAnsi="Times New Roman"/>
          <w:b/>
          <w:sz w:val="24"/>
          <w:szCs w:val="24"/>
        </w:rPr>
        <w:t>archonty</w:t>
      </w:r>
      <w:r w:rsidRPr="00FD0CD4">
        <w:rPr>
          <w:rFonts w:ascii="Times New Roman" w:hAnsi="Times New Roman"/>
          <w:sz w:val="24"/>
          <w:szCs w:val="24"/>
        </w:rPr>
        <w:t xml:space="preserve">, také to byli </w:t>
      </w:r>
      <w:r w:rsidRPr="00FD0CD4">
        <w:rPr>
          <w:rFonts w:ascii="Times New Roman" w:hAnsi="Times New Roman"/>
          <w:b/>
          <w:sz w:val="24"/>
          <w:szCs w:val="24"/>
        </w:rPr>
        <w:t>jezdci</w:t>
      </w:r>
    </w:p>
    <w:p w:rsidR="00420772" w:rsidRPr="00FD0CD4" w:rsidRDefault="00420772" w:rsidP="00420772">
      <w:pPr>
        <w:pStyle w:val="Odstavecseseznamem"/>
        <w:numPr>
          <w:ilvl w:val="1"/>
          <w:numId w:val="2"/>
        </w:numPr>
        <w:spacing w:after="0" w:line="360" w:lineRule="auto"/>
        <w:ind w:right="-567"/>
        <w:jc w:val="both"/>
        <w:rPr>
          <w:rFonts w:ascii="Times New Roman" w:hAnsi="Times New Roman"/>
          <w:sz w:val="24"/>
          <w:szCs w:val="24"/>
        </w:rPr>
      </w:pPr>
      <w:r w:rsidRPr="00FD0CD4">
        <w:rPr>
          <w:rFonts w:ascii="Times New Roman" w:hAnsi="Times New Roman"/>
          <w:sz w:val="24"/>
          <w:szCs w:val="24"/>
        </w:rPr>
        <w:lastRenderedPageBreak/>
        <w:t xml:space="preserve">Třetí </w:t>
      </w:r>
      <w:r w:rsidRPr="00FD0CD4">
        <w:rPr>
          <w:rFonts w:ascii="Times New Roman" w:hAnsi="Times New Roman"/>
          <w:b/>
          <w:sz w:val="24"/>
          <w:szCs w:val="24"/>
        </w:rPr>
        <w:t>třída byla nejpočetnější</w:t>
      </w:r>
      <w:r w:rsidRPr="00FD0CD4">
        <w:rPr>
          <w:rFonts w:ascii="Times New Roman" w:hAnsi="Times New Roman"/>
          <w:sz w:val="24"/>
          <w:szCs w:val="24"/>
        </w:rPr>
        <w:t>, zastávali nižší úřady, byli to těžkooděnci a byli jádrem vojska</w:t>
      </w:r>
    </w:p>
    <w:p w:rsidR="00420772" w:rsidRPr="00FD0CD4" w:rsidRDefault="00420772" w:rsidP="00420772">
      <w:pPr>
        <w:pStyle w:val="Odstavecseseznamem"/>
        <w:numPr>
          <w:ilvl w:val="1"/>
          <w:numId w:val="2"/>
        </w:numPr>
        <w:spacing w:after="0" w:line="360" w:lineRule="auto"/>
        <w:ind w:right="-567"/>
        <w:jc w:val="both"/>
        <w:rPr>
          <w:rFonts w:ascii="Times New Roman" w:hAnsi="Times New Roman"/>
          <w:sz w:val="24"/>
          <w:szCs w:val="24"/>
        </w:rPr>
      </w:pPr>
      <w:r w:rsidRPr="00FD0CD4">
        <w:rPr>
          <w:rFonts w:ascii="Times New Roman" w:hAnsi="Times New Roman"/>
          <w:b/>
          <w:sz w:val="24"/>
          <w:szCs w:val="24"/>
        </w:rPr>
        <w:t>Nejchudší</w:t>
      </w:r>
      <w:r w:rsidRPr="00FD0CD4">
        <w:rPr>
          <w:rFonts w:ascii="Times New Roman" w:hAnsi="Times New Roman"/>
          <w:sz w:val="24"/>
          <w:szCs w:val="24"/>
        </w:rPr>
        <w:t xml:space="preserve"> zastávali post </w:t>
      </w:r>
      <w:r w:rsidRPr="00FD0CD4">
        <w:rPr>
          <w:rFonts w:ascii="Times New Roman" w:hAnsi="Times New Roman"/>
          <w:b/>
          <w:sz w:val="24"/>
          <w:szCs w:val="24"/>
        </w:rPr>
        <w:t>lehkooděnců a veslařů</w:t>
      </w:r>
      <w:r w:rsidRPr="00FD0CD4">
        <w:rPr>
          <w:rFonts w:ascii="Times New Roman" w:hAnsi="Times New Roman"/>
          <w:sz w:val="24"/>
          <w:szCs w:val="24"/>
        </w:rPr>
        <w:t>, nepotřebovali výzbroj</w:t>
      </w:r>
    </w:p>
    <w:p w:rsidR="00420772" w:rsidRPr="00FD0CD4" w:rsidRDefault="00420772" w:rsidP="00420772">
      <w:pPr>
        <w:pStyle w:val="Odstavecseseznamem"/>
        <w:numPr>
          <w:ilvl w:val="1"/>
          <w:numId w:val="2"/>
        </w:numPr>
        <w:spacing w:after="0" w:line="360" w:lineRule="auto"/>
        <w:ind w:right="-567"/>
        <w:jc w:val="both"/>
        <w:rPr>
          <w:rFonts w:ascii="Times New Roman" w:hAnsi="Times New Roman"/>
          <w:sz w:val="24"/>
          <w:szCs w:val="24"/>
        </w:rPr>
      </w:pPr>
      <w:r w:rsidRPr="00FD0CD4">
        <w:rPr>
          <w:rFonts w:ascii="Times New Roman" w:hAnsi="Times New Roman"/>
          <w:b/>
          <w:sz w:val="24"/>
          <w:szCs w:val="24"/>
        </w:rPr>
        <w:t>Každý se tak podílel na chodu státu a tím pádem i na athénské demokracii</w:t>
      </w:r>
    </w:p>
    <w:p w:rsidR="00420772" w:rsidRPr="00FD0CD4" w:rsidRDefault="00420772" w:rsidP="00420772">
      <w:pPr>
        <w:pStyle w:val="Odstavecseseznamem"/>
        <w:numPr>
          <w:ilvl w:val="1"/>
          <w:numId w:val="2"/>
        </w:numPr>
        <w:spacing w:after="0" w:line="360" w:lineRule="auto"/>
        <w:ind w:right="-567"/>
        <w:jc w:val="both"/>
        <w:rPr>
          <w:rFonts w:ascii="Times New Roman" w:hAnsi="Times New Roman"/>
          <w:sz w:val="24"/>
          <w:szCs w:val="24"/>
        </w:rPr>
      </w:pPr>
      <w:r w:rsidRPr="00FD0CD4">
        <w:rPr>
          <w:rFonts w:ascii="Times New Roman" w:hAnsi="Times New Roman"/>
          <w:sz w:val="24"/>
          <w:szCs w:val="24"/>
        </w:rPr>
        <w:t xml:space="preserve">Solo také zrušil </w:t>
      </w:r>
      <w:r w:rsidRPr="00FD0CD4">
        <w:rPr>
          <w:rFonts w:ascii="Times New Roman" w:hAnsi="Times New Roman"/>
          <w:b/>
          <w:sz w:val="24"/>
          <w:szCs w:val="24"/>
        </w:rPr>
        <w:t>otroctví pro dluhy</w:t>
      </w:r>
    </w:p>
    <w:p w:rsidR="00420772" w:rsidRPr="00FD0CD4" w:rsidRDefault="00420772" w:rsidP="00420772">
      <w:pPr>
        <w:pStyle w:val="Odstavecseseznamem"/>
        <w:numPr>
          <w:ilvl w:val="1"/>
          <w:numId w:val="2"/>
        </w:numPr>
        <w:spacing w:after="0" w:line="360" w:lineRule="auto"/>
        <w:ind w:right="-567"/>
        <w:jc w:val="both"/>
        <w:rPr>
          <w:rFonts w:ascii="Times New Roman" w:hAnsi="Times New Roman"/>
          <w:sz w:val="24"/>
          <w:szCs w:val="24"/>
        </w:rPr>
      </w:pPr>
      <w:r w:rsidRPr="00FD0CD4">
        <w:rPr>
          <w:rFonts w:ascii="Times New Roman" w:hAnsi="Times New Roman"/>
          <w:sz w:val="24"/>
          <w:szCs w:val="24"/>
        </w:rPr>
        <w:t xml:space="preserve">Úředníci byli voleni na </w:t>
      </w:r>
      <w:r w:rsidRPr="00FD0CD4">
        <w:rPr>
          <w:rFonts w:ascii="Times New Roman" w:hAnsi="Times New Roman"/>
          <w:b/>
          <w:sz w:val="24"/>
          <w:szCs w:val="24"/>
        </w:rPr>
        <w:t>jeden rok</w:t>
      </w:r>
    </w:p>
    <w:p w:rsidR="00420772" w:rsidRPr="00FD0CD4" w:rsidRDefault="00420772" w:rsidP="00420772">
      <w:pPr>
        <w:pStyle w:val="Odstavecseseznamem"/>
        <w:numPr>
          <w:ilvl w:val="1"/>
          <w:numId w:val="2"/>
        </w:numPr>
        <w:spacing w:after="0" w:line="360" w:lineRule="auto"/>
        <w:ind w:right="-567"/>
        <w:jc w:val="both"/>
        <w:rPr>
          <w:rFonts w:ascii="Times New Roman" w:hAnsi="Times New Roman"/>
          <w:sz w:val="24"/>
          <w:szCs w:val="24"/>
        </w:rPr>
      </w:pPr>
      <w:r w:rsidRPr="00FD0CD4">
        <w:rPr>
          <w:rFonts w:ascii="Times New Roman" w:hAnsi="Times New Roman"/>
          <w:sz w:val="24"/>
          <w:szCs w:val="24"/>
        </w:rPr>
        <w:t xml:space="preserve">V čele stálo </w:t>
      </w:r>
      <w:r w:rsidRPr="00FD0CD4">
        <w:rPr>
          <w:rFonts w:ascii="Times New Roman" w:hAnsi="Times New Roman"/>
          <w:b/>
          <w:sz w:val="24"/>
          <w:szCs w:val="24"/>
        </w:rPr>
        <w:t xml:space="preserve">9 nejvyšších úředníků – archontů </w:t>
      </w:r>
      <w:r w:rsidRPr="00FD0CD4">
        <w:rPr>
          <w:rFonts w:ascii="Times New Roman" w:hAnsi="Times New Roman"/>
          <w:sz w:val="24"/>
          <w:szCs w:val="24"/>
        </w:rPr>
        <w:t>(předsedali soudům, řešili majetkové spory, byli vojenskými veliteli apod.)</w:t>
      </w:r>
    </w:p>
    <w:p w:rsidR="00420772" w:rsidRPr="00FD0CD4" w:rsidRDefault="00420772" w:rsidP="00420772">
      <w:pPr>
        <w:pStyle w:val="Odstavecseseznamem"/>
        <w:numPr>
          <w:ilvl w:val="1"/>
          <w:numId w:val="2"/>
        </w:numPr>
        <w:spacing w:after="0" w:line="360" w:lineRule="auto"/>
        <w:ind w:right="-567"/>
        <w:jc w:val="both"/>
        <w:rPr>
          <w:rFonts w:ascii="Times New Roman" w:hAnsi="Times New Roman"/>
          <w:b/>
          <w:sz w:val="24"/>
          <w:szCs w:val="24"/>
        </w:rPr>
      </w:pPr>
      <w:r w:rsidRPr="00FD0CD4">
        <w:rPr>
          <w:rFonts w:ascii="Times New Roman" w:hAnsi="Times New Roman"/>
          <w:sz w:val="24"/>
          <w:szCs w:val="24"/>
        </w:rPr>
        <w:t xml:space="preserve">Po 9 letech se stali doživotními členy </w:t>
      </w:r>
      <w:r w:rsidRPr="00FD0CD4">
        <w:rPr>
          <w:rFonts w:ascii="Times New Roman" w:hAnsi="Times New Roman"/>
          <w:b/>
          <w:sz w:val="24"/>
          <w:szCs w:val="24"/>
        </w:rPr>
        <w:t>aristokratické rady</w:t>
      </w:r>
    </w:p>
    <w:p w:rsidR="00420772" w:rsidRPr="00FD0CD4" w:rsidRDefault="00420772" w:rsidP="00420772">
      <w:pPr>
        <w:pStyle w:val="Odstavecseseznamem"/>
        <w:numPr>
          <w:ilvl w:val="1"/>
          <w:numId w:val="2"/>
        </w:numPr>
        <w:spacing w:after="0" w:line="360" w:lineRule="auto"/>
        <w:ind w:right="-567"/>
        <w:jc w:val="both"/>
        <w:rPr>
          <w:rFonts w:ascii="Times New Roman" w:hAnsi="Times New Roman"/>
          <w:b/>
          <w:sz w:val="24"/>
          <w:szCs w:val="24"/>
        </w:rPr>
      </w:pPr>
      <w:r w:rsidRPr="00FD0CD4">
        <w:rPr>
          <w:rFonts w:ascii="Times New Roman" w:hAnsi="Times New Roman"/>
          <w:sz w:val="24"/>
          <w:szCs w:val="24"/>
        </w:rPr>
        <w:t xml:space="preserve">Později vznikla </w:t>
      </w:r>
      <w:r w:rsidRPr="00FD0CD4">
        <w:rPr>
          <w:rFonts w:ascii="Times New Roman" w:hAnsi="Times New Roman"/>
          <w:b/>
          <w:sz w:val="24"/>
          <w:szCs w:val="24"/>
        </w:rPr>
        <w:t>rada pěti set</w:t>
      </w:r>
      <w:r w:rsidRPr="00FD0CD4">
        <w:rPr>
          <w:rFonts w:ascii="Times New Roman" w:hAnsi="Times New Roman"/>
          <w:sz w:val="24"/>
          <w:szCs w:val="24"/>
        </w:rPr>
        <w:t xml:space="preserve"> – museli jí projít všechny důležité návrhy, o kterých pak rozhodovalo </w:t>
      </w:r>
      <w:r w:rsidRPr="00FD0CD4">
        <w:rPr>
          <w:rFonts w:ascii="Times New Roman" w:hAnsi="Times New Roman"/>
          <w:b/>
          <w:sz w:val="24"/>
          <w:szCs w:val="24"/>
        </w:rPr>
        <w:t>lidové shromáždění</w:t>
      </w:r>
    </w:p>
    <w:p w:rsidR="00420772" w:rsidRPr="00FD0CD4" w:rsidRDefault="00420772" w:rsidP="00420772">
      <w:pPr>
        <w:pStyle w:val="Odstavecseseznamem"/>
        <w:numPr>
          <w:ilvl w:val="1"/>
          <w:numId w:val="2"/>
        </w:numPr>
        <w:spacing w:after="0" w:line="360" w:lineRule="auto"/>
        <w:ind w:right="-567"/>
        <w:jc w:val="both"/>
        <w:rPr>
          <w:rFonts w:ascii="Times New Roman" w:hAnsi="Times New Roman"/>
          <w:b/>
          <w:sz w:val="24"/>
          <w:szCs w:val="24"/>
        </w:rPr>
      </w:pPr>
      <w:r w:rsidRPr="00FD0CD4">
        <w:rPr>
          <w:rFonts w:ascii="Times New Roman" w:hAnsi="Times New Roman"/>
          <w:sz w:val="24"/>
          <w:szCs w:val="24"/>
        </w:rPr>
        <w:t xml:space="preserve"> Athéňané oproti Sparťanům milovali umění, literaturu a filozofii (vzniklo zde mnoho literárních a vědeckých děl)</w:t>
      </w:r>
    </w:p>
    <w:p w:rsidR="00420772" w:rsidRPr="00FD0CD4" w:rsidRDefault="00420772" w:rsidP="00420772">
      <w:pPr>
        <w:pStyle w:val="Odstavecseseznamem"/>
        <w:numPr>
          <w:ilvl w:val="1"/>
          <w:numId w:val="2"/>
        </w:numPr>
        <w:spacing w:after="0" w:line="360" w:lineRule="auto"/>
        <w:ind w:right="-567"/>
        <w:jc w:val="both"/>
        <w:rPr>
          <w:rFonts w:ascii="Times New Roman" w:hAnsi="Times New Roman"/>
          <w:b/>
          <w:sz w:val="24"/>
          <w:szCs w:val="24"/>
        </w:rPr>
      </w:pPr>
      <w:r w:rsidRPr="00FD0CD4">
        <w:rPr>
          <w:rFonts w:ascii="Times New Roman" w:hAnsi="Times New Roman"/>
          <w:sz w:val="24"/>
          <w:szCs w:val="24"/>
        </w:rPr>
        <w:t xml:space="preserve">Athény společně s dalšími městy vytvořili – </w:t>
      </w:r>
      <w:r w:rsidRPr="00FD0CD4">
        <w:rPr>
          <w:rFonts w:ascii="Times New Roman" w:hAnsi="Times New Roman"/>
          <w:b/>
          <w:sz w:val="24"/>
          <w:szCs w:val="24"/>
        </w:rPr>
        <w:t>Athénský námořní spolek</w:t>
      </w:r>
      <w:r w:rsidRPr="00FD0CD4">
        <w:rPr>
          <w:rFonts w:ascii="Times New Roman" w:hAnsi="Times New Roman"/>
          <w:sz w:val="24"/>
          <w:szCs w:val="24"/>
        </w:rPr>
        <w:t xml:space="preserve"> (v čele Athény)</w:t>
      </w:r>
    </w:p>
    <w:p w:rsidR="00420772" w:rsidRDefault="00420772" w:rsidP="00420772">
      <w:pPr>
        <w:pStyle w:val="Odstavecseseznamem"/>
        <w:spacing w:after="0" w:line="360" w:lineRule="auto"/>
        <w:ind w:left="1440" w:right="-567"/>
        <w:jc w:val="both"/>
        <w:rPr>
          <w:rFonts w:ascii="Times New Roman" w:hAnsi="Times New Roman"/>
          <w:sz w:val="24"/>
          <w:szCs w:val="24"/>
        </w:rPr>
      </w:pPr>
    </w:p>
    <w:p w:rsidR="00420772" w:rsidRDefault="00420772" w:rsidP="00C76F9C">
      <w:pPr>
        <w:pStyle w:val="Odstavecseseznamem"/>
        <w:jc w:val="both"/>
        <w:rPr>
          <w:rFonts w:ascii="Times New Roman" w:hAnsi="Times New Roman" w:cs="Times New Roman"/>
          <w:b/>
          <w:sz w:val="28"/>
          <w:u w:val="single"/>
        </w:rPr>
      </w:pPr>
      <w:r w:rsidRPr="00420772">
        <w:rPr>
          <w:rFonts w:ascii="Times New Roman" w:hAnsi="Times New Roman" w:cs="Times New Roman"/>
          <w:b/>
          <w:sz w:val="28"/>
          <w:u w:val="single"/>
        </w:rPr>
        <w:t xml:space="preserve">Tyhle poznámky </w:t>
      </w:r>
      <w:r w:rsidR="00C76F9C">
        <w:rPr>
          <w:rFonts w:ascii="Times New Roman" w:hAnsi="Times New Roman" w:cs="Times New Roman"/>
          <w:b/>
          <w:sz w:val="28"/>
          <w:u w:val="single"/>
        </w:rPr>
        <w:t>jsou z 20.3.</w:t>
      </w:r>
    </w:p>
    <w:p w:rsidR="00420772" w:rsidRDefault="00420772" w:rsidP="00420772">
      <w:pPr>
        <w:pStyle w:val="Odstavecseseznamem"/>
        <w:jc w:val="both"/>
        <w:rPr>
          <w:rFonts w:ascii="Times New Roman" w:hAnsi="Times New Roman" w:cs="Times New Roman"/>
          <w:b/>
          <w:sz w:val="28"/>
          <w:u w:val="single"/>
        </w:rPr>
      </w:pPr>
    </w:p>
    <w:p w:rsidR="00420772" w:rsidRPr="00FD0CD4" w:rsidRDefault="00420772" w:rsidP="00420772">
      <w:pPr>
        <w:pStyle w:val="Odstavecseseznamem"/>
        <w:spacing w:after="0" w:line="360" w:lineRule="auto"/>
        <w:ind w:right="-567"/>
        <w:jc w:val="both"/>
        <w:rPr>
          <w:rFonts w:ascii="Times New Roman" w:hAnsi="Times New Roman"/>
          <w:b/>
          <w:i/>
          <w:sz w:val="28"/>
          <w:szCs w:val="24"/>
        </w:rPr>
      </w:pPr>
      <w:r w:rsidRPr="00FD0CD4">
        <w:rPr>
          <w:rFonts w:ascii="Times New Roman" w:hAnsi="Times New Roman"/>
          <w:b/>
          <w:i/>
          <w:sz w:val="28"/>
          <w:szCs w:val="24"/>
        </w:rPr>
        <w:t>Vrcholné období řeckých států (klasické období, 5. 4. st. pnl)</w:t>
      </w:r>
    </w:p>
    <w:p w:rsidR="00420772" w:rsidRPr="00FD0CD4" w:rsidRDefault="00420772" w:rsidP="00420772">
      <w:pPr>
        <w:pStyle w:val="Odstavecseseznamem"/>
        <w:numPr>
          <w:ilvl w:val="0"/>
          <w:numId w:val="2"/>
        </w:numPr>
        <w:spacing w:after="0" w:line="360" w:lineRule="auto"/>
        <w:ind w:right="-567"/>
        <w:jc w:val="both"/>
        <w:rPr>
          <w:rFonts w:ascii="Times New Roman" w:hAnsi="Times New Roman"/>
          <w:b/>
          <w:sz w:val="24"/>
          <w:szCs w:val="24"/>
        </w:rPr>
      </w:pPr>
      <w:r w:rsidRPr="00FD0CD4">
        <w:rPr>
          <w:rFonts w:ascii="Times New Roman" w:hAnsi="Times New Roman"/>
          <w:b/>
          <w:sz w:val="24"/>
          <w:szCs w:val="24"/>
        </w:rPr>
        <w:t>Řecko-perské války</w:t>
      </w:r>
    </w:p>
    <w:p w:rsidR="00420772" w:rsidRPr="00FD0CD4" w:rsidRDefault="00420772" w:rsidP="00420772">
      <w:pPr>
        <w:pStyle w:val="Odstavecseseznamem"/>
        <w:numPr>
          <w:ilvl w:val="1"/>
          <w:numId w:val="2"/>
        </w:numPr>
        <w:spacing w:after="0" w:line="360" w:lineRule="auto"/>
        <w:ind w:right="-567"/>
        <w:jc w:val="both"/>
        <w:rPr>
          <w:rFonts w:ascii="Times New Roman" w:hAnsi="Times New Roman"/>
          <w:sz w:val="24"/>
          <w:szCs w:val="24"/>
        </w:rPr>
      </w:pPr>
      <w:r w:rsidRPr="00FD0CD4">
        <w:rPr>
          <w:rFonts w:ascii="Times New Roman" w:hAnsi="Times New Roman"/>
          <w:sz w:val="24"/>
          <w:szCs w:val="24"/>
        </w:rPr>
        <w:t>V 6. St. pnl se do perská nadvlády dostávají i maloasijští Řekové</w:t>
      </w:r>
    </w:p>
    <w:p w:rsidR="00420772" w:rsidRPr="00FD0CD4" w:rsidRDefault="00420772" w:rsidP="00420772">
      <w:pPr>
        <w:pStyle w:val="Odstavecseseznamem"/>
        <w:numPr>
          <w:ilvl w:val="1"/>
          <w:numId w:val="2"/>
        </w:numPr>
        <w:spacing w:after="0" w:line="360" w:lineRule="auto"/>
        <w:ind w:right="-567"/>
        <w:jc w:val="both"/>
        <w:rPr>
          <w:rFonts w:ascii="Times New Roman" w:hAnsi="Times New Roman"/>
          <w:sz w:val="24"/>
          <w:szCs w:val="24"/>
        </w:rPr>
      </w:pPr>
      <w:r w:rsidRPr="00FD0CD4">
        <w:rPr>
          <w:rFonts w:ascii="Times New Roman" w:hAnsi="Times New Roman"/>
          <w:sz w:val="24"/>
          <w:szCs w:val="24"/>
        </w:rPr>
        <w:t xml:space="preserve">Nechtěli se však Persii podřídit, proto povstali </w:t>
      </w:r>
      <w:r w:rsidRPr="00FD0CD4">
        <w:rPr>
          <w:rFonts w:ascii="Times New Roman" w:hAnsi="Times New Roman"/>
          <w:b/>
          <w:sz w:val="24"/>
          <w:szCs w:val="24"/>
        </w:rPr>
        <w:t>roku 499 pnl</w:t>
      </w:r>
      <w:r w:rsidRPr="00FD0CD4">
        <w:rPr>
          <w:rFonts w:ascii="Times New Roman" w:hAnsi="Times New Roman"/>
          <w:sz w:val="24"/>
          <w:szCs w:val="24"/>
        </w:rPr>
        <w:t xml:space="preserve"> proti perskému králi Dareiovi</w:t>
      </w:r>
    </w:p>
    <w:p w:rsidR="00420772" w:rsidRPr="00FD0CD4" w:rsidRDefault="00420772" w:rsidP="00420772">
      <w:pPr>
        <w:pStyle w:val="Odstavecseseznamem"/>
        <w:numPr>
          <w:ilvl w:val="1"/>
          <w:numId w:val="2"/>
        </w:numPr>
        <w:spacing w:after="0" w:line="360" w:lineRule="auto"/>
        <w:ind w:right="-567"/>
        <w:jc w:val="both"/>
        <w:rPr>
          <w:rFonts w:ascii="Times New Roman" w:hAnsi="Times New Roman"/>
          <w:sz w:val="24"/>
          <w:szCs w:val="24"/>
        </w:rPr>
      </w:pPr>
      <w:r w:rsidRPr="00FD0CD4">
        <w:rPr>
          <w:rFonts w:ascii="Times New Roman" w:hAnsi="Times New Roman"/>
          <w:sz w:val="24"/>
          <w:szCs w:val="24"/>
        </w:rPr>
        <w:t xml:space="preserve">Povstání vedl městský stát </w:t>
      </w:r>
      <w:r w:rsidRPr="00FD0CD4">
        <w:rPr>
          <w:rFonts w:ascii="Times New Roman" w:hAnsi="Times New Roman"/>
          <w:b/>
          <w:sz w:val="24"/>
          <w:szCs w:val="24"/>
        </w:rPr>
        <w:t>Milétos</w:t>
      </w:r>
    </w:p>
    <w:p w:rsidR="00420772" w:rsidRPr="00FD0CD4" w:rsidRDefault="00420772" w:rsidP="00420772">
      <w:pPr>
        <w:pStyle w:val="Odstavecseseznamem"/>
        <w:numPr>
          <w:ilvl w:val="1"/>
          <w:numId w:val="2"/>
        </w:numPr>
        <w:spacing w:after="0" w:line="360" w:lineRule="auto"/>
        <w:ind w:right="-567"/>
        <w:jc w:val="both"/>
        <w:rPr>
          <w:rFonts w:ascii="Times New Roman" w:hAnsi="Times New Roman"/>
          <w:sz w:val="24"/>
          <w:szCs w:val="24"/>
        </w:rPr>
      </w:pPr>
      <w:r w:rsidRPr="00FD0CD4">
        <w:rPr>
          <w:rFonts w:ascii="Times New Roman" w:hAnsi="Times New Roman"/>
          <w:sz w:val="24"/>
          <w:szCs w:val="24"/>
        </w:rPr>
        <w:t xml:space="preserve">Přestože jim </w:t>
      </w:r>
      <w:r w:rsidRPr="00FD0CD4">
        <w:rPr>
          <w:rFonts w:ascii="Times New Roman" w:hAnsi="Times New Roman"/>
          <w:b/>
          <w:sz w:val="24"/>
          <w:szCs w:val="24"/>
        </w:rPr>
        <w:t>Athény</w:t>
      </w:r>
      <w:r w:rsidRPr="00FD0CD4">
        <w:rPr>
          <w:rFonts w:ascii="Times New Roman" w:hAnsi="Times New Roman"/>
          <w:sz w:val="24"/>
          <w:szCs w:val="24"/>
        </w:rPr>
        <w:t xml:space="preserve"> pomohly, Peršané vzpoury potlačili</w:t>
      </w:r>
    </w:p>
    <w:p w:rsidR="00420772" w:rsidRPr="00FD0CD4" w:rsidRDefault="00420772" w:rsidP="00420772">
      <w:pPr>
        <w:pStyle w:val="Odstavecseseznamem"/>
        <w:numPr>
          <w:ilvl w:val="1"/>
          <w:numId w:val="2"/>
        </w:numPr>
        <w:spacing w:after="0" w:line="360" w:lineRule="auto"/>
        <w:ind w:right="-567"/>
        <w:jc w:val="both"/>
        <w:rPr>
          <w:rFonts w:ascii="Times New Roman" w:hAnsi="Times New Roman"/>
          <w:b/>
          <w:sz w:val="24"/>
          <w:szCs w:val="24"/>
        </w:rPr>
      </w:pPr>
      <w:r w:rsidRPr="00FD0CD4">
        <w:rPr>
          <w:rFonts w:ascii="Times New Roman" w:hAnsi="Times New Roman"/>
          <w:b/>
          <w:sz w:val="24"/>
          <w:szCs w:val="24"/>
        </w:rPr>
        <w:t>Milétos zpustošili a táhli na Athény</w:t>
      </w:r>
    </w:p>
    <w:p w:rsidR="00420772" w:rsidRPr="00FD0CD4" w:rsidRDefault="00420772" w:rsidP="00420772">
      <w:pPr>
        <w:pStyle w:val="Odstavecseseznamem"/>
        <w:numPr>
          <w:ilvl w:val="1"/>
          <w:numId w:val="2"/>
        </w:numPr>
        <w:spacing w:after="0" w:line="360" w:lineRule="auto"/>
        <w:ind w:right="-567"/>
        <w:jc w:val="both"/>
        <w:rPr>
          <w:rFonts w:ascii="Times New Roman" w:hAnsi="Times New Roman"/>
          <w:b/>
          <w:sz w:val="24"/>
          <w:szCs w:val="24"/>
        </w:rPr>
      </w:pPr>
      <w:r w:rsidRPr="00FD0CD4">
        <w:rPr>
          <w:rFonts w:ascii="Times New Roman" w:hAnsi="Times New Roman"/>
          <w:b/>
          <w:sz w:val="24"/>
          <w:szCs w:val="24"/>
        </w:rPr>
        <w:t>490 pnl se uskutečnila bitva u Marathonu</w:t>
      </w:r>
      <w:r w:rsidRPr="00FD0CD4">
        <w:rPr>
          <w:rFonts w:ascii="Times New Roman" w:hAnsi="Times New Roman"/>
          <w:sz w:val="24"/>
          <w:szCs w:val="24"/>
        </w:rPr>
        <w:t xml:space="preserve">, kde Athény pod vedením </w:t>
      </w:r>
      <w:r w:rsidRPr="00FD0CD4">
        <w:rPr>
          <w:rFonts w:ascii="Times New Roman" w:hAnsi="Times New Roman"/>
          <w:b/>
          <w:sz w:val="24"/>
          <w:szCs w:val="24"/>
        </w:rPr>
        <w:t>Miltiada</w:t>
      </w:r>
      <w:r w:rsidRPr="00FD0CD4">
        <w:rPr>
          <w:rFonts w:ascii="Times New Roman" w:hAnsi="Times New Roman"/>
          <w:sz w:val="24"/>
          <w:szCs w:val="24"/>
        </w:rPr>
        <w:t xml:space="preserve"> a jeho dobré taktiky křídel, vyhrály (pověst o Feidipidovi a maratonu)</w:t>
      </w:r>
    </w:p>
    <w:p w:rsidR="00420772" w:rsidRPr="00FD0CD4" w:rsidRDefault="00420772" w:rsidP="00420772">
      <w:pPr>
        <w:pStyle w:val="Odstavecseseznamem"/>
        <w:numPr>
          <w:ilvl w:val="1"/>
          <w:numId w:val="2"/>
        </w:numPr>
        <w:spacing w:after="0" w:line="360" w:lineRule="auto"/>
        <w:ind w:right="-567"/>
        <w:jc w:val="both"/>
        <w:rPr>
          <w:rFonts w:ascii="Times New Roman" w:hAnsi="Times New Roman"/>
          <w:b/>
          <w:sz w:val="24"/>
          <w:szCs w:val="24"/>
        </w:rPr>
      </w:pPr>
      <w:r w:rsidRPr="00FD0CD4">
        <w:rPr>
          <w:rFonts w:ascii="Times New Roman" w:hAnsi="Times New Roman"/>
          <w:b/>
          <w:sz w:val="24"/>
          <w:szCs w:val="24"/>
        </w:rPr>
        <w:t xml:space="preserve">Dareiův syn Xerxes </w:t>
      </w:r>
      <w:r w:rsidRPr="00FD0CD4">
        <w:rPr>
          <w:rFonts w:ascii="Times New Roman" w:hAnsi="Times New Roman"/>
          <w:sz w:val="24"/>
          <w:szCs w:val="24"/>
        </w:rPr>
        <w:t xml:space="preserve">nenechal tuto porážku bez odezvy – </w:t>
      </w:r>
      <w:r w:rsidRPr="00FD0CD4">
        <w:rPr>
          <w:rFonts w:ascii="Times New Roman" w:hAnsi="Times New Roman"/>
          <w:b/>
          <w:sz w:val="24"/>
          <w:szCs w:val="24"/>
        </w:rPr>
        <w:t>480 pnl</w:t>
      </w:r>
      <w:r w:rsidRPr="00FD0CD4">
        <w:rPr>
          <w:rFonts w:ascii="Times New Roman" w:hAnsi="Times New Roman"/>
          <w:sz w:val="24"/>
          <w:szCs w:val="24"/>
        </w:rPr>
        <w:t xml:space="preserve"> </w:t>
      </w:r>
    </w:p>
    <w:p w:rsidR="00420772" w:rsidRPr="00FD0CD4" w:rsidRDefault="00420772" w:rsidP="00420772">
      <w:pPr>
        <w:pStyle w:val="Odstavecseseznamem"/>
        <w:numPr>
          <w:ilvl w:val="1"/>
          <w:numId w:val="2"/>
        </w:numPr>
        <w:spacing w:after="0" w:line="360" w:lineRule="auto"/>
        <w:ind w:right="-567"/>
        <w:jc w:val="both"/>
        <w:rPr>
          <w:rFonts w:ascii="Times New Roman" w:hAnsi="Times New Roman"/>
          <w:b/>
          <w:sz w:val="24"/>
          <w:szCs w:val="24"/>
        </w:rPr>
      </w:pPr>
      <w:r w:rsidRPr="00FD0CD4">
        <w:rPr>
          <w:rFonts w:ascii="Times New Roman" w:hAnsi="Times New Roman"/>
          <w:sz w:val="24"/>
          <w:szCs w:val="24"/>
        </w:rPr>
        <w:t>Řecké státy se spojily,</w:t>
      </w:r>
      <w:r w:rsidRPr="00FD0CD4">
        <w:rPr>
          <w:rFonts w:ascii="Times New Roman" w:hAnsi="Times New Roman"/>
          <w:b/>
          <w:sz w:val="24"/>
          <w:szCs w:val="24"/>
        </w:rPr>
        <w:t xml:space="preserve"> Sparta v čele Leonidas (film 300</w:t>
      </w:r>
      <w:r w:rsidRPr="00FD0CD4">
        <w:rPr>
          <w:rFonts w:ascii="Times New Roman" w:hAnsi="Times New Roman"/>
          <w:sz w:val="24"/>
          <w:szCs w:val="24"/>
        </w:rPr>
        <w:t xml:space="preserve"> – o zradě a odvaze starťanů)</w:t>
      </w:r>
    </w:p>
    <w:p w:rsidR="00420772" w:rsidRPr="00FD0CD4" w:rsidRDefault="00420772" w:rsidP="00420772">
      <w:pPr>
        <w:pStyle w:val="Odstavecseseznamem"/>
        <w:numPr>
          <w:ilvl w:val="1"/>
          <w:numId w:val="2"/>
        </w:numPr>
        <w:spacing w:after="0" w:line="360" w:lineRule="auto"/>
        <w:ind w:right="-567"/>
        <w:jc w:val="both"/>
        <w:rPr>
          <w:rFonts w:ascii="Times New Roman" w:hAnsi="Times New Roman"/>
          <w:b/>
          <w:i/>
          <w:sz w:val="24"/>
          <w:szCs w:val="24"/>
        </w:rPr>
      </w:pPr>
      <w:r w:rsidRPr="00FD0CD4">
        <w:rPr>
          <w:rFonts w:ascii="Times New Roman" w:hAnsi="Times New Roman"/>
          <w:b/>
          <w:sz w:val="24"/>
          <w:szCs w:val="24"/>
        </w:rPr>
        <w:t xml:space="preserve">V roce 480 </w:t>
      </w:r>
      <w:r w:rsidRPr="00FD0CD4">
        <w:rPr>
          <w:rFonts w:ascii="Times New Roman" w:hAnsi="Times New Roman"/>
          <w:sz w:val="24"/>
          <w:szCs w:val="24"/>
        </w:rPr>
        <w:t>byli Řekové</w:t>
      </w:r>
      <w:r w:rsidRPr="00FD0CD4">
        <w:rPr>
          <w:rFonts w:ascii="Times New Roman" w:hAnsi="Times New Roman"/>
          <w:b/>
          <w:sz w:val="24"/>
          <w:szCs w:val="24"/>
        </w:rPr>
        <w:t xml:space="preserve"> u Thermopyl poraženi</w:t>
      </w:r>
      <w:r w:rsidRPr="00FD0CD4">
        <w:rPr>
          <w:rFonts w:ascii="Times New Roman" w:hAnsi="Times New Roman"/>
          <w:sz w:val="24"/>
          <w:szCs w:val="24"/>
        </w:rPr>
        <w:t xml:space="preserve"> – </w:t>
      </w:r>
      <w:r w:rsidRPr="00FD0CD4">
        <w:rPr>
          <w:rFonts w:ascii="Times New Roman" w:hAnsi="Times New Roman"/>
          <w:i/>
          <w:sz w:val="24"/>
          <w:szCs w:val="24"/>
        </w:rPr>
        <w:t>Poutníče, zvěstuj lakedaimónským, že mi zde mrtvi ležíme, jak zákony kázaly nám.</w:t>
      </w:r>
    </w:p>
    <w:p w:rsidR="00420772" w:rsidRPr="00FD0CD4" w:rsidRDefault="00420772" w:rsidP="00420772">
      <w:pPr>
        <w:pStyle w:val="Odstavecseseznamem"/>
        <w:numPr>
          <w:ilvl w:val="1"/>
          <w:numId w:val="2"/>
        </w:numPr>
        <w:spacing w:after="0" w:line="360" w:lineRule="auto"/>
        <w:ind w:right="-567"/>
        <w:jc w:val="both"/>
        <w:rPr>
          <w:rFonts w:ascii="Times New Roman" w:hAnsi="Times New Roman"/>
          <w:b/>
          <w:sz w:val="24"/>
          <w:szCs w:val="24"/>
        </w:rPr>
      </w:pPr>
      <w:r w:rsidRPr="00FD0CD4">
        <w:rPr>
          <w:rFonts w:ascii="Times New Roman" w:hAnsi="Times New Roman"/>
          <w:b/>
          <w:sz w:val="24"/>
          <w:szCs w:val="24"/>
        </w:rPr>
        <w:t>480 pnl</w:t>
      </w:r>
      <w:r w:rsidRPr="00FD0CD4">
        <w:rPr>
          <w:rFonts w:ascii="Times New Roman" w:hAnsi="Times New Roman"/>
          <w:sz w:val="24"/>
          <w:szCs w:val="24"/>
        </w:rPr>
        <w:t xml:space="preserve"> se odehrála poslední </w:t>
      </w:r>
      <w:r w:rsidRPr="00FD0CD4">
        <w:rPr>
          <w:rFonts w:ascii="Times New Roman" w:hAnsi="Times New Roman"/>
          <w:b/>
          <w:sz w:val="24"/>
          <w:szCs w:val="24"/>
        </w:rPr>
        <w:t>bitva u Salamíny</w:t>
      </w:r>
      <w:r w:rsidRPr="00FD0CD4">
        <w:rPr>
          <w:rFonts w:ascii="Times New Roman" w:hAnsi="Times New Roman"/>
          <w:sz w:val="24"/>
          <w:szCs w:val="24"/>
        </w:rPr>
        <w:t xml:space="preserve">, kde opět </w:t>
      </w:r>
      <w:r w:rsidRPr="00FD0CD4">
        <w:rPr>
          <w:rFonts w:ascii="Times New Roman" w:hAnsi="Times New Roman"/>
          <w:b/>
          <w:sz w:val="24"/>
          <w:szCs w:val="24"/>
        </w:rPr>
        <w:t>Řekové vyhráli</w:t>
      </w:r>
    </w:p>
    <w:p w:rsidR="00420772" w:rsidRPr="00FD0CD4" w:rsidRDefault="00420772" w:rsidP="00420772">
      <w:pPr>
        <w:pStyle w:val="Odstavecseseznamem"/>
        <w:numPr>
          <w:ilvl w:val="1"/>
          <w:numId w:val="2"/>
        </w:numPr>
        <w:spacing w:after="0" w:line="360" w:lineRule="auto"/>
        <w:ind w:right="-567"/>
        <w:jc w:val="both"/>
        <w:rPr>
          <w:rFonts w:ascii="Times New Roman" w:hAnsi="Times New Roman"/>
          <w:b/>
          <w:sz w:val="24"/>
          <w:szCs w:val="24"/>
        </w:rPr>
      </w:pPr>
      <w:r w:rsidRPr="00FD0CD4">
        <w:rPr>
          <w:rFonts w:ascii="Times New Roman" w:hAnsi="Times New Roman"/>
          <w:b/>
          <w:sz w:val="24"/>
          <w:szCs w:val="24"/>
        </w:rPr>
        <w:t xml:space="preserve">479 pnl </w:t>
      </w:r>
      <w:r w:rsidRPr="00FD0CD4">
        <w:rPr>
          <w:rFonts w:ascii="Times New Roman" w:hAnsi="Times New Roman"/>
          <w:sz w:val="24"/>
          <w:szCs w:val="24"/>
        </w:rPr>
        <w:t xml:space="preserve">poslední vítězná bitva Řecka se odehrála </w:t>
      </w:r>
      <w:r w:rsidRPr="00FD0CD4">
        <w:rPr>
          <w:rFonts w:ascii="Times New Roman" w:hAnsi="Times New Roman"/>
          <w:b/>
          <w:sz w:val="24"/>
          <w:szCs w:val="24"/>
        </w:rPr>
        <w:t>u Platají</w:t>
      </w:r>
    </w:p>
    <w:p w:rsidR="00420772" w:rsidRPr="00C76F9C" w:rsidRDefault="00420772" w:rsidP="00420772">
      <w:pPr>
        <w:pStyle w:val="Odstavecseseznamem"/>
        <w:numPr>
          <w:ilvl w:val="1"/>
          <w:numId w:val="2"/>
        </w:numPr>
        <w:spacing w:after="0" w:line="360" w:lineRule="auto"/>
        <w:ind w:right="-567"/>
        <w:jc w:val="both"/>
        <w:rPr>
          <w:rFonts w:ascii="Times New Roman" w:hAnsi="Times New Roman"/>
          <w:b/>
          <w:sz w:val="24"/>
          <w:szCs w:val="24"/>
        </w:rPr>
      </w:pPr>
      <w:r w:rsidRPr="00FD0CD4">
        <w:rPr>
          <w:rFonts w:ascii="Times New Roman" w:hAnsi="Times New Roman"/>
          <w:b/>
          <w:sz w:val="24"/>
          <w:szCs w:val="24"/>
        </w:rPr>
        <w:t xml:space="preserve">Mír se však podařilo dojednat až v roce 449 pnl  </w:t>
      </w:r>
      <w:r w:rsidRPr="00FD0CD4">
        <w:rPr>
          <w:rFonts w:ascii="Times New Roman" w:hAnsi="Times New Roman"/>
          <w:sz w:val="24"/>
          <w:szCs w:val="24"/>
        </w:rPr>
        <w:t>(Peršané opouští Malou Asii a nesmí vplout do Egejského moře)</w:t>
      </w:r>
    </w:p>
    <w:p w:rsidR="00C76F9C" w:rsidRDefault="00C76F9C" w:rsidP="00C76F9C">
      <w:pPr>
        <w:spacing w:after="0" w:line="360" w:lineRule="auto"/>
        <w:ind w:right="-567"/>
        <w:jc w:val="both"/>
        <w:rPr>
          <w:rFonts w:ascii="Times New Roman" w:hAnsi="Times New Roman"/>
          <w:b/>
          <w:sz w:val="24"/>
          <w:szCs w:val="24"/>
        </w:rPr>
      </w:pPr>
    </w:p>
    <w:p w:rsidR="00C76F9C" w:rsidRPr="00C76F9C" w:rsidRDefault="00C76F9C" w:rsidP="00C76F9C">
      <w:pPr>
        <w:pStyle w:val="Odstavecseseznamem"/>
        <w:spacing w:after="0" w:line="360" w:lineRule="auto"/>
        <w:ind w:right="-567"/>
        <w:jc w:val="both"/>
        <w:rPr>
          <w:rFonts w:ascii="Times New Roman" w:hAnsi="Times New Roman"/>
          <w:b/>
          <w:sz w:val="32"/>
          <w:szCs w:val="24"/>
          <w:u w:val="single"/>
        </w:rPr>
      </w:pPr>
      <w:r w:rsidRPr="00C76F9C">
        <w:rPr>
          <w:rFonts w:ascii="Times New Roman" w:hAnsi="Times New Roman"/>
          <w:b/>
          <w:sz w:val="32"/>
          <w:szCs w:val="24"/>
          <w:u w:val="single"/>
        </w:rPr>
        <w:t>POZNÁMKY 27.3.</w:t>
      </w:r>
    </w:p>
    <w:p w:rsidR="00C76F9C" w:rsidRPr="00FD0CD4" w:rsidRDefault="00C76F9C" w:rsidP="00C76F9C">
      <w:pPr>
        <w:pStyle w:val="Odstavecseseznamem"/>
        <w:numPr>
          <w:ilvl w:val="0"/>
          <w:numId w:val="2"/>
        </w:numPr>
        <w:spacing w:after="0" w:line="360" w:lineRule="auto"/>
        <w:ind w:right="-567"/>
        <w:jc w:val="both"/>
        <w:rPr>
          <w:rFonts w:ascii="Times New Roman" w:hAnsi="Times New Roman"/>
          <w:b/>
          <w:sz w:val="24"/>
          <w:szCs w:val="24"/>
        </w:rPr>
      </w:pPr>
      <w:r w:rsidRPr="00FD0CD4">
        <w:rPr>
          <w:rFonts w:ascii="Times New Roman" w:hAnsi="Times New Roman"/>
          <w:b/>
          <w:sz w:val="24"/>
          <w:szCs w:val="24"/>
        </w:rPr>
        <w:t>Athény za vlády Perikla</w:t>
      </w:r>
    </w:p>
    <w:p w:rsidR="00C76F9C" w:rsidRPr="00FD0CD4" w:rsidRDefault="00C76F9C" w:rsidP="00C76F9C">
      <w:pPr>
        <w:pStyle w:val="Odstavecseseznamem"/>
        <w:numPr>
          <w:ilvl w:val="1"/>
          <w:numId w:val="2"/>
        </w:numPr>
        <w:spacing w:after="0" w:line="360" w:lineRule="auto"/>
        <w:ind w:right="-567"/>
        <w:jc w:val="both"/>
        <w:rPr>
          <w:rFonts w:ascii="Times New Roman" w:hAnsi="Times New Roman"/>
          <w:b/>
          <w:sz w:val="24"/>
          <w:szCs w:val="24"/>
        </w:rPr>
      </w:pPr>
      <w:r w:rsidRPr="00FD0CD4">
        <w:rPr>
          <w:rFonts w:ascii="Times New Roman" w:hAnsi="Times New Roman"/>
          <w:b/>
          <w:sz w:val="24"/>
          <w:szCs w:val="24"/>
        </w:rPr>
        <w:t>Ve 2. pol. 5. st. pnl</w:t>
      </w:r>
      <w:r w:rsidRPr="00FD0CD4">
        <w:rPr>
          <w:rFonts w:ascii="Times New Roman" w:hAnsi="Times New Roman"/>
          <w:sz w:val="24"/>
          <w:szCs w:val="24"/>
        </w:rPr>
        <w:t xml:space="preserve"> byl nejvýznamnějším státníkem </w:t>
      </w:r>
      <w:r w:rsidRPr="00FD0CD4">
        <w:rPr>
          <w:rFonts w:ascii="Times New Roman" w:hAnsi="Times New Roman"/>
          <w:b/>
          <w:sz w:val="24"/>
          <w:szCs w:val="24"/>
        </w:rPr>
        <w:t>Perikles</w:t>
      </w:r>
    </w:p>
    <w:p w:rsidR="00C76F9C" w:rsidRPr="00FD0CD4" w:rsidRDefault="00C76F9C" w:rsidP="00C76F9C">
      <w:pPr>
        <w:pStyle w:val="Odstavecseseznamem"/>
        <w:numPr>
          <w:ilvl w:val="2"/>
          <w:numId w:val="2"/>
        </w:numPr>
        <w:spacing w:after="0" w:line="360" w:lineRule="auto"/>
        <w:ind w:right="-567"/>
        <w:jc w:val="both"/>
        <w:rPr>
          <w:rFonts w:ascii="Times New Roman" w:hAnsi="Times New Roman"/>
          <w:sz w:val="24"/>
          <w:szCs w:val="24"/>
        </w:rPr>
      </w:pPr>
      <w:r w:rsidRPr="00FD0CD4">
        <w:rPr>
          <w:rFonts w:ascii="Times New Roman" w:hAnsi="Times New Roman"/>
          <w:sz w:val="24"/>
          <w:szCs w:val="24"/>
        </w:rPr>
        <w:t>Ten prosadil, aby úředníci dostávali nevelký plat</w:t>
      </w:r>
    </w:p>
    <w:p w:rsidR="00C76F9C" w:rsidRPr="00FD0CD4" w:rsidRDefault="00C76F9C" w:rsidP="00C76F9C">
      <w:pPr>
        <w:pStyle w:val="Odstavecseseznamem"/>
        <w:numPr>
          <w:ilvl w:val="2"/>
          <w:numId w:val="2"/>
        </w:numPr>
        <w:spacing w:after="0" w:line="360" w:lineRule="auto"/>
        <w:ind w:right="-567"/>
        <w:jc w:val="both"/>
        <w:rPr>
          <w:rFonts w:ascii="Times New Roman" w:hAnsi="Times New Roman"/>
          <w:b/>
          <w:sz w:val="24"/>
          <w:szCs w:val="24"/>
        </w:rPr>
      </w:pPr>
      <w:r w:rsidRPr="00FD0CD4">
        <w:rPr>
          <w:rFonts w:ascii="Times New Roman" w:hAnsi="Times New Roman"/>
          <w:sz w:val="24"/>
          <w:szCs w:val="24"/>
        </w:rPr>
        <w:t xml:space="preserve">Dbal na stavební rozvoj Athén – opevnění, přístav, obnovovaly se chrámy, na Akropoli vznikl chrám bohyně Pallas Athény – </w:t>
      </w:r>
      <w:r w:rsidRPr="00FD0CD4">
        <w:rPr>
          <w:rFonts w:ascii="Times New Roman" w:hAnsi="Times New Roman"/>
          <w:b/>
          <w:sz w:val="24"/>
          <w:szCs w:val="24"/>
        </w:rPr>
        <w:t>Parthenon</w:t>
      </w:r>
    </w:p>
    <w:p w:rsidR="00C76F9C" w:rsidRPr="00FD0CD4" w:rsidRDefault="00C76F9C" w:rsidP="00C76F9C">
      <w:pPr>
        <w:pStyle w:val="Odstavecseseznamem"/>
        <w:numPr>
          <w:ilvl w:val="3"/>
          <w:numId w:val="3"/>
        </w:numPr>
        <w:spacing w:after="0" w:line="360" w:lineRule="auto"/>
        <w:ind w:right="-567"/>
        <w:jc w:val="both"/>
        <w:rPr>
          <w:rFonts w:ascii="Times New Roman" w:hAnsi="Times New Roman"/>
          <w:b/>
          <w:sz w:val="24"/>
          <w:szCs w:val="24"/>
        </w:rPr>
      </w:pPr>
      <w:r w:rsidRPr="00FD0CD4">
        <w:rPr>
          <w:rFonts w:ascii="Times New Roman" w:hAnsi="Times New Roman"/>
          <w:b/>
          <w:sz w:val="24"/>
          <w:szCs w:val="24"/>
        </w:rPr>
        <w:t>Výrazně stoupla moc Athén, staly se kulturním střediskem východního Středomoří</w:t>
      </w:r>
    </w:p>
    <w:p w:rsidR="00C76F9C" w:rsidRPr="00FD0CD4" w:rsidRDefault="00C76F9C" w:rsidP="00C76F9C">
      <w:pPr>
        <w:pStyle w:val="Odstavecseseznamem"/>
        <w:numPr>
          <w:ilvl w:val="3"/>
          <w:numId w:val="3"/>
        </w:numPr>
        <w:spacing w:after="0" w:line="360" w:lineRule="auto"/>
        <w:ind w:right="-567"/>
        <w:jc w:val="both"/>
        <w:rPr>
          <w:rFonts w:ascii="Times New Roman" w:hAnsi="Times New Roman"/>
          <w:b/>
          <w:sz w:val="24"/>
          <w:szCs w:val="24"/>
        </w:rPr>
      </w:pPr>
      <w:r w:rsidRPr="00FD0CD4">
        <w:rPr>
          <w:rFonts w:ascii="Times New Roman" w:hAnsi="Times New Roman"/>
          <w:b/>
          <w:sz w:val="24"/>
          <w:szCs w:val="24"/>
        </w:rPr>
        <w:t>Při náboženských oblastech se hrály komedie i tragédie</w:t>
      </w:r>
    </w:p>
    <w:p w:rsidR="00C76F9C" w:rsidRPr="00FD0CD4" w:rsidRDefault="00C76F9C" w:rsidP="00C76F9C">
      <w:pPr>
        <w:pStyle w:val="Odstavecseseznamem"/>
        <w:numPr>
          <w:ilvl w:val="3"/>
          <w:numId w:val="3"/>
        </w:numPr>
        <w:spacing w:after="0" w:line="360" w:lineRule="auto"/>
        <w:ind w:right="-567"/>
        <w:jc w:val="both"/>
        <w:rPr>
          <w:rFonts w:ascii="Times New Roman" w:hAnsi="Times New Roman"/>
          <w:b/>
          <w:sz w:val="24"/>
          <w:szCs w:val="24"/>
        </w:rPr>
      </w:pPr>
      <w:r w:rsidRPr="00FD0CD4">
        <w:rPr>
          <w:rFonts w:ascii="Times New Roman" w:hAnsi="Times New Roman"/>
          <w:b/>
          <w:sz w:val="24"/>
          <w:szCs w:val="24"/>
        </w:rPr>
        <w:t>Žili tu Sokrates, Platon, Thukydides, Aristoteles či Xenofon</w:t>
      </w:r>
    </w:p>
    <w:p w:rsidR="00C76F9C" w:rsidRPr="00FD0CD4" w:rsidRDefault="00C76F9C" w:rsidP="00C76F9C">
      <w:pPr>
        <w:pStyle w:val="Odstavecseseznamem"/>
        <w:spacing w:after="0" w:line="360" w:lineRule="auto"/>
        <w:ind w:left="3600" w:right="-567"/>
        <w:jc w:val="both"/>
        <w:rPr>
          <w:rFonts w:ascii="Times New Roman" w:hAnsi="Times New Roman"/>
          <w:b/>
          <w:sz w:val="24"/>
          <w:szCs w:val="24"/>
        </w:rPr>
      </w:pPr>
    </w:p>
    <w:p w:rsidR="00C76F9C" w:rsidRPr="00FD0CD4" w:rsidRDefault="00C76F9C" w:rsidP="00C76F9C">
      <w:pPr>
        <w:pStyle w:val="Odstavecseseznamem"/>
        <w:numPr>
          <w:ilvl w:val="0"/>
          <w:numId w:val="3"/>
        </w:numPr>
        <w:spacing w:after="0" w:line="360" w:lineRule="auto"/>
        <w:ind w:left="709" w:right="-567"/>
        <w:jc w:val="both"/>
        <w:rPr>
          <w:rFonts w:ascii="Times New Roman" w:hAnsi="Times New Roman"/>
          <w:b/>
          <w:sz w:val="24"/>
          <w:szCs w:val="24"/>
        </w:rPr>
      </w:pPr>
      <w:r w:rsidRPr="00FD0CD4">
        <w:rPr>
          <w:rFonts w:ascii="Times New Roman" w:hAnsi="Times New Roman"/>
          <w:b/>
          <w:sz w:val="24"/>
          <w:szCs w:val="24"/>
        </w:rPr>
        <w:t>Peloponéská válka</w:t>
      </w:r>
    </w:p>
    <w:p w:rsidR="00C76F9C" w:rsidRPr="00FD0CD4" w:rsidRDefault="00C76F9C" w:rsidP="00C76F9C">
      <w:pPr>
        <w:pStyle w:val="Odstavecseseznamem"/>
        <w:numPr>
          <w:ilvl w:val="1"/>
          <w:numId w:val="3"/>
        </w:numPr>
        <w:spacing w:after="0" w:line="360" w:lineRule="auto"/>
        <w:ind w:left="1418" w:right="-567"/>
        <w:jc w:val="both"/>
        <w:rPr>
          <w:rFonts w:ascii="Times New Roman" w:hAnsi="Times New Roman"/>
          <w:b/>
          <w:sz w:val="24"/>
          <w:szCs w:val="24"/>
        </w:rPr>
      </w:pPr>
      <w:r w:rsidRPr="00FD0CD4">
        <w:rPr>
          <w:rFonts w:ascii="Times New Roman" w:hAnsi="Times New Roman"/>
          <w:sz w:val="24"/>
          <w:szCs w:val="24"/>
        </w:rPr>
        <w:t>Sparta těžce nesla rozkvět Athén a brzy na ně zaútočila</w:t>
      </w:r>
    </w:p>
    <w:p w:rsidR="00C76F9C" w:rsidRPr="00FD0CD4" w:rsidRDefault="00C76F9C" w:rsidP="00C76F9C">
      <w:pPr>
        <w:pStyle w:val="Odstavecseseznamem"/>
        <w:numPr>
          <w:ilvl w:val="1"/>
          <w:numId w:val="3"/>
        </w:numPr>
        <w:spacing w:after="0" w:line="360" w:lineRule="auto"/>
        <w:ind w:left="1418" w:right="-567"/>
        <w:jc w:val="both"/>
        <w:rPr>
          <w:rFonts w:ascii="Times New Roman" w:hAnsi="Times New Roman"/>
          <w:b/>
          <w:sz w:val="24"/>
          <w:szCs w:val="24"/>
        </w:rPr>
      </w:pPr>
      <w:r w:rsidRPr="00FD0CD4">
        <w:rPr>
          <w:rFonts w:ascii="Times New Roman" w:hAnsi="Times New Roman"/>
          <w:b/>
          <w:sz w:val="24"/>
          <w:szCs w:val="24"/>
        </w:rPr>
        <w:t>431 – 404 pnl</w:t>
      </w:r>
    </w:p>
    <w:p w:rsidR="00C76F9C" w:rsidRPr="00FD0CD4" w:rsidRDefault="00C76F9C" w:rsidP="00C76F9C">
      <w:pPr>
        <w:pStyle w:val="Odstavecseseznamem"/>
        <w:numPr>
          <w:ilvl w:val="1"/>
          <w:numId w:val="3"/>
        </w:numPr>
        <w:spacing w:after="0" w:line="360" w:lineRule="auto"/>
        <w:ind w:left="1418" w:right="-567"/>
        <w:jc w:val="both"/>
        <w:rPr>
          <w:rFonts w:ascii="Times New Roman" w:hAnsi="Times New Roman"/>
          <w:b/>
          <w:sz w:val="24"/>
          <w:szCs w:val="24"/>
        </w:rPr>
      </w:pPr>
      <w:r w:rsidRPr="00FD0CD4">
        <w:rPr>
          <w:rFonts w:ascii="Times New Roman" w:hAnsi="Times New Roman"/>
          <w:sz w:val="24"/>
          <w:szCs w:val="24"/>
        </w:rPr>
        <w:t>Athény zasáhl mor, na který zemřel i Perikles a byly donuceny ke kapitulaci</w:t>
      </w:r>
    </w:p>
    <w:p w:rsidR="00C76F9C" w:rsidRPr="00FD0CD4" w:rsidRDefault="00C76F9C" w:rsidP="00C76F9C">
      <w:pPr>
        <w:pStyle w:val="Odstavecseseznamem"/>
        <w:numPr>
          <w:ilvl w:val="1"/>
          <w:numId w:val="3"/>
        </w:numPr>
        <w:spacing w:after="0" w:line="360" w:lineRule="auto"/>
        <w:ind w:left="1418" w:right="-567"/>
        <w:jc w:val="both"/>
        <w:rPr>
          <w:rFonts w:ascii="Times New Roman" w:hAnsi="Times New Roman"/>
          <w:b/>
          <w:sz w:val="24"/>
          <w:szCs w:val="24"/>
        </w:rPr>
      </w:pPr>
      <w:r w:rsidRPr="00FD0CD4">
        <w:rPr>
          <w:rFonts w:ascii="Times New Roman" w:hAnsi="Times New Roman"/>
          <w:b/>
          <w:sz w:val="24"/>
          <w:szCs w:val="24"/>
        </w:rPr>
        <w:t>Sparťané jim uložili krutě podmínky:</w:t>
      </w:r>
    </w:p>
    <w:p w:rsidR="00C76F9C" w:rsidRPr="00FD0CD4" w:rsidRDefault="00C76F9C" w:rsidP="00C76F9C">
      <w:pPr>
        <w:pStyle w:val="Odstavecseseznamem"/>
        <w:numPr>
          <w:ilvl w:val="2"/>
          <w:numId w:val="3"/>
        </w:numPr>
        <w:spacing w:after="0" w:line="360" w:lineRule="auto"/>
        <w:ind w:right="-567"/>
        <w:jc w:val="both"/>
        <w:rPr>
          <w:rFonts w:ascii="Times New Roman" w:hAnsi="Times New Roman"/>
          <w:b/>
          <w:sz w:val="24"/>
          <w:szCs w:val="24"/>
        </w:rPr>
      </w:pPr>
      <w:r w:rsidRPr="00FD0CD4">
        <w:rPr>
          <w:rFonts w:ascii="Times New Roman" w:hAnsi="Times New Roman"/>
          <w:sz w:val="24"/>
          <w:szCs w:val="24"/>
        </w:rPr>
        <w:t>Zničit lodě</w:t>
      </w:r>
    </w:p>
    <w:p w:rsidR="00C76F9C" w:rsidRPr="00FD0CD4" w:rsidRDefault="00C76F9C" w:rsidP="00C76F9C">
      <w:pPr>
        <w:pStyle w:val="Odstavecseseznamem"/>
        <w:numPr>
          <w:ilvl w:val="2"/>
          <w:numId w:val="3"/>
        </w:numPr>
        <w:spacing w:after="0" w:line="360" w:lineRule="auto"/>
        <w:ind w:right="-567"/>
        <w:jc w:val="both"/>
        <w:rPr>
          <w:rFonts w:ascii="Times New Roman" w:hAnsi="Times New Roman"/>
          <w:b/>
          <w:sz w:val="24"/>
          <w:szCs w:val="24"/>
        </w:rPr>
      </w:pPr>
      <w:r w:rsidRPr="00FD0CD4">
        <w:rPr>
          <w:rFonts w:ascii="Times New Roman" w:hAnsi="Times New Roman"/>
          <w:sz w:val="24"/>
          <w:szCs w:val="24"/>
        </w:rPr>
        <w:t>Rozpustit spolek</w:t>
      </w:r>
    </w:p>
    <w:p w:rsidR="00C76F9C" w:rsidRPr="00FD0CD4" w:rsidRDefault="00C76F9C" w:rsidP="00C76F9C">
      <w:pPr>
        <w:pStyle w:val="Odstavecseseznamem"/>
        <w:numPr>
          <w:ilvl w:val="2"/>
          <w:numId w:val="3"/>
        </w:numPr>
        <w:spacing w:after="0" w:line="360" w:lineRule="auto"/>
        <w:ind w:right="-567"/>
        <w:jc w:val="both"/>
        <w:rPr>
          <w:rFonts w:ascii="Times New Roman" w:hAnsi="Times New Roman"/>
          <w:b/>
          <w:sz w:val="24"/>
          <w:szCs w:val="24"/>
        </w:rPr>
      </w:pPr>
      <w:r w:rsidRPr="00FD0CD4">
        <w:rPr>
          <w:rFonts w:ascii="Times New Roman" w:hAnsi="Times New Roman"/>
          <w:sz w:val="24"/>
          <w:szCs w:val="24"/>
        </w:rPr>
        <w:t>Vstoupit do peloponéského spolku</w:t>
      </w:r>
    </w:p>
    <w:p w:rsidR="00C76F9C" w:rsidRPr="00FD0CD4" w:rsidRDefault="00C76F9C" w:rsidP="00C76F9C">
      <w:pPr>
        <w:pStyle w:val="Odstavecseseznamem"/>
        <w:numPr>
          <w:ilvl w:val="2"/>
          <w:numId w:val="3"/>
        </w:numPr>
        <w:spacing w:after="0" w:line="360" w:lineRule="auto"/>
        <w:ind w:right="-567"/>
        <w:jc w:val="both"/>
        <w:rPr>
          <w:rFonts w:ascii="Times New Roman" w:hAnsi="Times New Roman"/>
          <w:b/>
          <w:sz w:val="24"/>
          <w:szCs w:val="24"/>
        </w:rPr>
      </w:pPr>
      <w:r w:rsidRPr="00FD0CD4">
        <w:rPr>
          <w:rFonts w:ascii="Times New Roman" w:hAnsi="Times New Roman"/>
          <w:sz w:val="24"/>
          <w:szCs w:val="24"/>
        </w:rPr>
        <w:t>Stáhnout hradby</w:t>
      </w:r>
    </w:p>
    <w:p w:rsidR="00C76F9C" w:rsidRPr="00FD0CD4" w:rsidRDefault="00C76F9C" w:rsidP="00C76F9C">
      <w:pPr>
        <w:pStyle w:val="Odstavecseseznamem"/>
        <w:numPr>
          <w:ilvl w:val="2"/>
          <w:numId w:val="3"/>
        </w:numPr>
        <w:spacing w:after="0" w:line="360" w:lineRule="auto"/>
        <w:ind w:right="-567"/>
        <w:jc w:val="both"/>
        <w:rPr>
          <w:rFonts w:ascii="Times New Roman" w:hAnsi="Times New Roman"/>
          <w:b/>
          <w:sz w:val="24"/>
          <w:szCs w:val="24"/>
        </w:rPr>
      </w:pPr>
      <w:r w:rsidRPr="00FD0CD4">
        <w:rPr>
          <w:rFonts w:ascii="Times New Roman" w:hAnsi="Times New Roman"/>
          <w:sz w:val="24"/>
          <w:szCs w:val="24"/>
        </w:rPr>
        <w:t>Spartská hlídka v Athénách</w:t>
      </w:r>
    </w:p>
    <w:p w:rsidR="00C76F9C" w:rsidRPr="00FD0CD4" w:rsidRDefault="00C76F9C" w:rsidP="00C76F9C">
      <w:pPr>
        <w:pStyle w:val="Odstavecseseznamem"/>
        <w:numPr>
          <w:ilvl w:val="1"/>
          <w:numId w:val="2"/>
        </w:numPr>
        <w:spacing w:after="0" w:line="360" w:lineRule="auto"/>
        <w:ind w:right="-567"/>
        <w:jc w:val="both"/>
        <w:rPr>
          <w:rFonts w:ascii="Times New Roman" w:hAnsi="Times New Roman"/>
          <w:b/>
          <w:sz w:val="24"/>
          <w:szCs w:val="24"/>
        </w:rPr>
      </w:pPr>
      <w:r w:rsidRPr="00FD0CD4">
        <w:rPr>
          <w:rFonts w:ascii="Times New Roman" w:hAnsi="Times New Roman"/>
          <w:b/>
          <w:sz w:val="24"/>
          <w:szCs w:val="24"/>
        </w:rPr>
        <w:t>Válkami vyčerpané Řecko přepadla sousední Makedonie</w:t>
      </w:r>
    </w:p>
    <w:p w:rsidR="00420772" w:rsidRDefault="00420772" w:rsidP="00420772">
      <w:pPr>
        <w:pStyle w:val="Odstavecseseznamem"/>
        <w:jc w:val="both"/>
        <w:rPr>
          <w:rFonts w:ascii="Times New Roman" w:hAnsi="Times New Roman" w:cs="Times New Roman"/>
          <w:sz w:val="28"/>
        </w:rPr>
      </w:pPr>
    </w:p>
    <w:p w:rsidR="00C76F9C" w:rsidRPr="00FD0CD4" w:rsidRDefault="00C76F9C" w:rsidP="00C76F9C">
      <w:pPr>
        <w:pStyle w:val="Odstavecseseznamem"/>
        <w:spacing w:after="0" w:line="360" w:lineRule="auto"/>
        <w:ind w:right="-567"/>
        <w:jc w:val="both"/>
        <w:rPr>
          <w:rFonts w:ascii="Times New Roman" w:hAnsi="Times New Roman"/>
          <w:b/>
          <w:i/>
          <w:sz w:val="28"/>
          <w:szCs w:val="24"/>
        </w:rPr>
      </w:pPr>
      <w:r w:rsidRPr="00FD0CD4">
        <w:rPr>
          <w:rFonts w:ascii="Times New Roman" w:hAnsi="Times New Roman"/>
          <w:b/>
          <w:i/>
          <w:sz w:val="28"/>
          <w:szCs w:val="24"/>
        </w:rPr>
        <w:t>Makedonská nadvláda a konec řecké samostatnosti (4. – 2. st. pnl)</w:t>
      </w:r>
    </w:p>
    <w:p w:rsidR="00C76F9C" w:rsidRPr="00FD0CD4" w:rsidRDefault="00C76F9C" w:rsidP="00C76F9C">
      <w:pPr>
        <w:pStyle w:val="Odstavecseseznamem"/>
        <w:numPr>
          <w:ilvl w:val="0"/>
          <w:numId w:val="2"/>
        </w:numPr>
        <w:spacing w:after="0" w:line="360" w:lineRule="auto"/>
        <w:ind w:right="-567"/>
        <w:jc w:val="both"/>
        <w:rPr>
          <w:rFonts w:ascii="Times New Roman" w:hAnsi="Times New Roman"/>
          <w:sz w:val="24"/>
          <w:szCs w:val="24"/>
        </w:rPr>
      </w:pPr>
      <w:r w:rsidRPr="00FD0CD4">
        <w:rPr>
          <w:rFonts w:ascii="Times New Roman" w:hAnsi="Times New Roman"/>
          <w:sz w:val="24"/>
          <w:szCs w:val="24"/>
        </w:rPr>
        <w:t>Makedonii a Řecko spojovaly obchodní styky</w:t>
      </w:r>
    </w:p>
    <w:p w:rsidR="00C76F9C" w:rsidRPr="00FD0CD4" w:rsidRDefault="00C76F9C" w:rsidP="00C76F9C">
      <w:pPr>
        <w:pStyle w:val="Odstavecseseznamem"/>
        <w:numPr>
          <w:ilvl w:val="0"/>
          <w:numId w:val="2"/>
        </w:numPr>
        <w:spacing w:after="0" w:line="360" w:lineRule="auto"/>
        <w:ind w:right="-567"/>
        <w:jc w:val="both"/>
        <w:rPr>
          <w:rFonts w:ascii="Times New Roman" w:hAnsi="Times New Roman"/>
          <w:b/>
          <w:sz w:val="24"/>
          <w:szCs w:val="24"/>
        </w:rPr>
      </w:pPr>
      <w:r w:rsidRPr="00FD0CD4">
        <w:rPr>
          <w:rFonts w:ascii="Times New Roman" w:hAnsi="Times New Roman"/>
          <w:sz w:val="24"/>
          <w:szCs w:val="24"/>
        </w:rPr>
        <w:t xml:space="preserve">Makedonie byla království – </w:t>
      </w:r>
      <w:r w:rsidRPr="00FD0CD4">
        <w:rPr>
          <w:rFonts w:ascii="Times New Roman" w:hAnsi="Times New Roman"/>
          <w:b/>
          <w:sz w:val="24"/>
          <w:szCs w:val="24"/>
        </w:rPr>
        <w:t>Filip Makedonský, syn Alexandr</w:t>
      </w:r>
    </w:p>
    <w:p w:rsidR="00C76F9C" w:rsidRPr="00FD0CD4" w:rsidRDefault="00C76F9C" w:rsidP="00C76F9C">
      <w:pPr>
        <w:pStyle w:val="Odstavecseseznamem"/>
        <w:numPr>
          <w:ilvl w:val="1"/>
          <w:numId w:val="2"/>
        </w:numPr>
        <w:spacing w:after="0" w:line="360" w:lineRule="auto"/>
        <w:ind w:right="-567"/>
        <w:jc w:val="both"/>
        <w:rPr>
          <w:rFonts w:ascii="Times New Roman" w:hAnsi="Times New Roman"/>
          <w:b/>
          <w:sz w:val="24"/>
          <w:szCs w:val="24"/>
        </w:rPr>
      </w:pPr>
      <w:r w:rsidRPr="00FD0CD4">
        <w:rPr>
          <w:rFonts w:ascii="Times New Roman" w:hAnsi="Times New Roman"/>
          <w:b/>
          <w:sz w:val="24"/>
          <w:szCs w:val="24"/>
        </w:rPr>
        <w:t>Filip zaútočil na Řecko 338 pnl u Chaironeie</w:t>
      </w:r>
    </w:p>
    <w:p w:rsidR="00C76F9C" w:rsidRPr="00FD0CD4" w:rsidRDefault="00C76F9C" w:rsidP="00C76F9C">
      <w:pPr>
        <w:pStyle w:val="Odstavecseseznamem"/>
        <w:numPr>
          <w:ilvl w:val="3"/>
          <w:numId w:val="3"/>
        </w:numPr>
        <w:spacing w:after="0" w:line="360" w:lineRule="auto"/>
        <w:ind w:right="-567"/>
        <w:jc w:val="both"/>
        <w:rPr>
          <w:rFonts w:ascii="Times New Roman" w:hAnsi="Times New Roman"/>
          <w:b/>
          <w:sz w:val="24"/>
          <w:szCs w:val="24"/>
        </w:rPr>
      </w:pPr>
      <w:r w:rsidRPr="00FD0CD4">
        <w:rPr>
          <w:rFonts w:ascii="Times New Roman" w:hAnsi="Times New Roman"/>
          <w:b/>
          <w:sz w:val="24"/>
          <w:szCs w:val="24"/>
        </w:rPr>
        <w:t>Řekové prohráli</w:t>
      </w:r>
    </w:p>
    <w:p w:rsidR="00C76F9C" w:rsidRPr="00FD0CD4" w:rsidRDefault="00C76F9C" w:rsidP="00C76F9C">
      <w:pPr>
        <w:pStyle w:val="Odstavecseseznamem"/>
        <w:numPr>
          <w:ilvl w:val="3"/>
          <w:numId w:val="3"/>
        </w:numPr>
        <w:spacing w:after="0" w:line="360" w:lineRule="auto"/>
        <w:ind w:right="-567"/>
        <w:jc w:val="both"/>
        <w:rPr>
          <w:rFonts w:ascii="Times New Roman" w:hAnsi="Times New Roman"/>
          <w:b/>
          <w:sz w:val="24"/>
          <w:szCs w:val="24"/>
        </w:rPr>
      </w:pPr>
      <w:r w:rsidRPr="00FD0CD4">
        <w:rPr>
          <w:rFonts w:ascii="Times New Roman" w:hAnsi="Times New Roman"/>
          <w:b/>
          <w:sz w:val="24"/>
          <w:szCs w:val="24"/>
        </w:rPr>
        <w:t>Následovalo tažení proti Persii</w:t>
      </w:r>
    </w:p>
    <w:p w:rsidR="00C76F9C" w:rsidRPr="00FD0CD4" w:rsidRDefault="00C76F9C" w:rsidP="00C76F9C">
      <w:pPr>
        <w:pStyle w:val="Odstavecseseznamem"/>
        <w:numPr>
          <w:ilvl w:val="0"/>
          <w:numId w:val="2"/>
        </w:numPr>
        <w:spacing w:after="0" w:line="360" w:lineRule="auto"/>
        <w:ind w:right="-567"/>
        <w:jc w:val="both"/>
        <w:rPr>
          <w:rFonts w:ascii="Times New Roman" w:hAnsi="Times New Roman"/>
          <w:b/>
          <w:sz w:val="24"/>
          <w:szCs w:val="24"/>
        </w:rPr>
      </w:pPr>
      <w:r w:rsidRPr="00FD0CD4">
        <w:rPr>
          <w:rFonts w:ascii="Times New Roman" w:hAnsi="Times New Roman"/>
          <w:sz w:val="24"/>
          <w:szCs w:val="24"/>
        </w:rPr>
        <w:t xml:space="preserve">Brzy byl ale Filip zavražděn a vlády se ujal teprve 20 letý </w:t>
      </w:r>
      <w:r w:rsidRPr="00FD0CD4">
        <w:rPr>
          <w:rFonts w:ascii="Times New Roman" w:hAnsi="Times New Roman"/>
          <w:b/>
          <w:sz w:val="24"/>
          <w:szCs w:val="24"/>
        </w:rPr>
        <w:t xml:space="preserve">Alexandr </w:t>
      </w:r>
      <w:r w:rsidRPr="00FD0CD4">
        <w:rPr>
          <w:rFonts w:ascii="Times New Roman" w:hAnsi="Times New Roman"/>
          <w:sz w:val="24"/>
          <w:szCs w:val="24"/>
        </w:rPr>
        <w:t>(kůň Bukefalos)</w:t>
      </w:r>
    </w:p>
    <w:p w:rsidR="00C76F9C" w:rsidRPr="00FD0CD4" w:rsidRDefault="00C76F9C" w:rsidP="00C76F9C">
      <w:pPr>
        <w:pStyle w:val="Odstavecseseznamem"/>
        <w:numPr>
          <w:ilvl w:val="0"/>
          <w:numId w:val="2"/>
        </w:numPr>
        <w:spacing w:after="0" w:line="360" w:lineRule="auto"/>
        <w:ind w:right="-567"/>
        <w:jc w:val="both"/>
        <w:rPr>
          <w:rFonts w:ascii="Times New Roman" w:hAnsi="Times New Roman"/>
          <w:sz w:val="24"/>
          <w:szCs w:val="24"/>
        </w:rPr>
      </w:pPr>
      <w:r w:rsidRPr="00FD0CD4">
        <w:rPr>
          <w:rFonts w:ascii="Times New Roman" w:hAnsi="Times New Roman"/>
          <w:sz w:val="24"/>
          <w:szCs w:val="24"/>
        </w:rPr>
        <w:t xml:space="preserve">Jeho vychovatelem byl filozof </w:t>
      </w:r>
      <w:r w:rsidRPr="00FD0CD4">
        <w:rPr>
          <w:rFonts w:ascii="Times New Roman" w:hAnsi="Times New Roman"/>
          <w:b/>
          <w:sz w:val="24"/>
          <w:szCs w:val="24"/>
        </w:rPr>
        <w:t>Aristoteles</w:t>
      </w:r>
    </w:p>
    <w:p w:rsidR="00C76F9C" w:rsidRPr="00FD0CD4" w:rsidRDefault="00C76F9C" w:rsidP="00C76F9C">
      <w:pPr>
        <w:pStyle w:val="Odstavecseseznamem"/>
        <w:numPr>
          <w:ilvl w:val="0"/>
          <w:numId w:val="2"/>
        </w:numPr>
        <w:spacing w:after="0" w:line="360" w:lineRule="auto"/>
        <w:ind w:right="-567"/>
        <w:jc w:val="both"/>
        <w:rPr>
          <w:rFonts w:ascii="Times New Roman" w:hAnsi="Times New Roman"/>
          <w:b/>
          <w:sz w:val="24"/>
          <w:szCs w:val="24"/>
        </w:rPr>
      </w:pPr>
      <w:r w:rsidRPr="00FD0CD4">
        <w:rPr>
          <w:rFonts w:ascii="Times New Roman" w:hAnsi="Times New Roman"/>
          <w:sz w:val="24"/>
          <w:szCs w:val="24"/>
        </w:rPr>
        <w:t>Záhy Alexandr</w:t>
      </w:r>
      <w:r w:rsidRPr="00FD0CD4">
        <w:rPr>
          <w:rFonts w:ascii="Times New Roman" w:hAnsi="Times New Roman"/>
          <w:b/>
          <w:sz w:val="24"/>
          <w:szCs w:val="24"/>
        </w:rPr>
        <w:t xml:space="preserve"> dobyl Persii </w:t>
      </w:r>
      <w:r w:rsidRPr="00FD0CD4">
        <w:rPr>
          <w:rFonts w:ascii="Times New Roman" w:hAnsi="Times New Roman"/>
          <w:sz w:val="24"/>
          <w:szCs w:val="24"/>
        </w:rPr>
        <w:t xml:space="preserve">(nejprve je porazil u </w:t>
      </w:r>
      <w:r w:rsidRPr="00FD0CD4">
        <w:rPr>
          <w:rFonts w:ascii="Times New Roman" w:hAnsi="Times New Roman"/>
          <w:b/>
          <w:sz w:val="24"/>
          <w:szCs w:val="24"/>
        </w:rPr>
        <w:t>Gráníku</w:t>
      </w:r>
      <w:r w:rsidRPr="00FD0CD4">
        <w:rPr>
          <w:rFonts w:ascii="Times New Roman" w:hAnsi="Times New Roman"/>
          <w:sz w:val="24"/>
          <w:szCs w:val="24"/>
        </w:rPr>
        <w:t xml:space="preserve"> a poté u </w:t>
      </w:r>
      <w:r w:rsidRPr="00FD0CD4">
        <w:rPr>
          <w:rFonts w:ascii="Times New Roman" w:hAnsi="Times New Roman"/>
          <w:b/>
          <w:sz w:val="24"/>
          <w:szCs w:val="24"/>
        </w:rPr>
        <w:t xml:space="preserve">Issu </w:t>
      </w:r>
      <w:r w:rsidRPr="00FD0CD4">
        <w:rPr>
          <w:rFonts w:ascii="Times New Roman" w:hAnsi="Times New Roman"/>
          <w:sz w:val="24"/>
          <w:szCs w:val="24"/>
        </w:rPr>
        <w:t xml:space="preserve"> a nakonec u </w:t>
      </w:r>
      <w:r w:rsidRPr="00FD0CD4">
        <w:rPr>
          <w:rFonts w:ascii="Times New Roman" w:hAnsi="Times New Roman"/>
          <w:b/>
          <w:sz w:val="24"/>
          <w:szCs w:val="24"/>
        </w:rPr>
        <w:t>Guagamél</w:t>
      </w:r>
      <w:r w:rsidRPr="00FD0CD4">
        <w:rPr>
          <w:rFonts w:ascii="Times New Roman" w:hAnsi="Times New Roman"/>
          <w:sz w:val="24"/>
          <w:szCs w:val="24"/>
        </w:rPr>
        <w:t>)</w:t>
      </w:r>
      <w:r w:rsidRPr="00FD0CD4">
        <w:rPr>
          <w:rFonts w:ascii="Times New Roman" w:hAnsi="Times New Roman"/>
          <w:b/>
          <w:sz w:val="24"/>
          <w:szCs w:val="24"/>
        </w:rPr>
        <w:t xml:space="preserve"> a hned na to Egypt - </w:t>
      </w:r>
      <w:r w:rsidRPr="00FD0CD4">
        <w:rPr>
          <w:rFonts w:ascii="Times New Roman" w:hAnsi="Times New Roman"/>
          <w:sz w:val="24"/>
          <w:szCs w:val="24"/>
        </w:rPr>
        <w:t>v Egyptě pak založil</w:t>
      </w:r>
      <w:r w:rsidRPr="00FD0CD4">
        <w:rPr>
          <w:rFonts w:ascii="Times New Roman" w:hAnsi="Times New Roman"/>
          <w:b/>
          <w:sz w:val="24"/>
          <w:szCs w:val="24"/>
        </w:rPr>
        <w:t xml:space="preserve"> město Alexandrie</w:t>
      </w:r>
    </w:p>
    <w:p w:rsidR="00C76F9C" w:rsidRPr="00FD0CD4" w:rsidRDefault="00C76F9C" w:rsidP="00C76F9C">
      <w:pPr>
        <w:pStyle w:val="Odstavecseseznamem"/>
        <w:numPr>
          <w:ilvl w:val="0"/>
          <w:numId w:val="2"/>
        </w:numPr>
        <w:spacing w:after="0" w:line="360" w:lineRule="auto"/>
        <w:ind w:right="-567"/>
        <w:jc w:val="both"/>
        <w:rPr>
          <w:rFonts w:ascii="Times New Roman" w:hAnsi="Times New Roman"/>
          <w:b/>
          <w:sz w:val="24"/>
          <w:szCs w:val="24"/>
        </w:rPr>
      </w:pPr>
      <w:r w:rsidRPr="00FD0CD4">
        <w:rPr>
          <w:rFonts w:ascii="Times New Roman" w:hAnsi="Times New Roman"/>
          <w:sz w:val="24"/>
          <w:szCs w:val="24"/>
        </w:rPr>
        <w:t>Došel s vojskem</w:t>
      </w:r>
      <w:r w:rsidRPr="00FD0CD4">
        <w:rPr>
          <w:rFonts w:ascii="Times New Roman" w:hAnsi="Times New Roman"/>
          <w:b/>
          <w:sz w:val="24"/>
          <w:szCs w:val="24"/>
        </w:rPr>
        <w:t xml:space="preserve"> až do Indie</w:t>
      </w:r>
      <w:r w:rsidRPr="00FD0CD4">
        <w:rPr>
          <w:rFonts w:ascii="Times New Roman" w:hAnsi="Times New Roman"/>
          <w:sz w:val="24"/>
          <w:szCs w:val="24"/>
        </w:rPr>
        <w:t xml:space="preserve"> k řece Indus, po naléhání svých vojáků se vrátil zpět</w:t>
      </w:r>
    </w:p>
    <w:p w:rsidR="00C76F9C" w:rsidRPr="00FD0CD4" w:rsidRDefault="00C76F9C" w:rsidP="00C76F9C">
      <w:pPr>
        <w:pStyle w:val="Odstavecseseznamem"/>
        <w:numPr>
          <w:ilvl w:val="0"/>
          <w:numId w:val="2"/>
        </w:numPr>
        <w:spacing w:after="0" w:line="360" w:lineRule="auto"/>
        <w:ind w:right="-567"/>
        <w:jc w:val="both"/>
        <w:rPr>
          <w:rFonts w:ascii="Times New Roman" w:hAnsi="Times New Roman"/>
          <w:b/>
          <w:sz w:val="24"/>
          <w:szCs w:val="24"/>
        </w:rPr>
      </w:pPr>
      <w:r w:rsidRPr="00FD0CD4">
        <w:rPr>
          <w:rFonts w:ascii="Times New Roman" w:hAnsi="Times New Roman"/>
          <w:b/>
          <w:sz w:val="24"/>
          <w:szCs w:val="24"/>
        </w:rPr>
        <w:t>Zemřel ve svém sídelním městě Babylonu roku 323 pnl</w:t>
      </w:r>
    </w:p>
    <w:p w:rsidR="00C76F9C" w:rsidRPr="00FD0CD4" w:rsidRDefault="00C76F9C" w:rsidP="00C76F9C">
      <w:pPr>
        <w:pStyle w:val="Odstavecseseznamem"/>
        <w:numPr>
          <w:ilvl w:val="0"/>
          <w:numId w:val="3"/>
        </w:numPr>
        <w:spacing w:after="0" w:line="360" w:lineRule="auto"/>
        <w:ind w:left="709" w:right="-567"/>
        <w:jc w:val="both"/>
        <w:rPr>
          <w:rFonts w:ascii="Times New Roman" w:hAnsi="Times New Roman"/>
          <w:b/>
          <w:sz w:val="24"/>
          <w:szCs w:val="24"/>
        </w:rPr>
      </w:pPr>
      <w:r w:rsidRPr="00FD0CD4">
        <w:rPr>
          <w:rFonts w:ascii="Times New Roman" w:hAnsi="Times New Roman"/>
          <w:b/>
          <w:sz w:val="24"/>
          <w:szCs w:val="24"/>
        </w:rPr>
        <w:t>Vznik helénistických říší</w:t>
      </w:r>
    </w:p>
    <w:p w:rsidR="00C76F9C" w:rsidRPr="00FD0CD4" w:rsidRDefault="00C76F9C" w:rsidP="00C76F9C">
      <w:pPr>
        <w:pStyle w:val="Odstavecseseznamem"/>
        <w:numPr>
          <w:ilvl w:val="1"/>
          <w:numId w:val="2"/>
        </w:numPr>
        <w:spacing w:after="0" w:line="360" w:lineRule="auto"/>
        <w:ind w:right="-567"/>
        <w:jc w:val="both"/>
        <w:rPr>
          <w:rFonts w:ascii="Times New Roman" w:hAnsi="Times New Roman"/>
          <w:b/>
          <w:sz w:val="24"/>
          <w:szCs w:val="24"/>
        </w:rPr>
      </w:pPr>
      <w:r w:rsidRPr="00FD0CD4">
        <w:rPr>
          <w:rFonts w:ascii="Times New Roman" w:hAnsi="Times New Roman"/>
          <w:sz w:val="24"/>
          <w:szCs w:val="24"/>
        </w:rPr>
        <w:t xml:space="preserve">Alexandr neměl nástupce, </w:t>
      </w:r>
      <w:r w:rsidRPr="00FD0CD4">
        <w:rPr>
          <w:rFonts w:ascii="Times New Roman" w:hAnsi="Times New Roman"/>
          <w:b/>
          <w:sz w:val="24"/>
          <w:szCs w:val="24"/>
        </w:rPr>
        <w:t>vlády se tedy ujali jeho vojevůdci</w:t>
      </w:r>
    </w:p>
    <w:p w:rsidR="00C76F9C" w:rsidRPr="00FD0CD4" w:rsidRDefault="00C76F9C" w:rsidP="00C76F9C">
      <w:pPr>
        <w:pStyle w:val="Odstavecseseznamem"/>
        <w:numPr>
          <w:ilvl w:val="1"/>
          <w:numId w:val="2"/>
        </w:numPr>
        <w:spacing w:after="0" w:line="360" w:lineRule="auto"/>
        <w:ind w:right="-567"/>
        <w:jc w:val="both"/>
        <w:rPr>
          <w:rFonts w:ascii="Times New Roman" w:hAnsi="Times New Roman"/>
          <w:b/>
          <w:sz w:val="24"/>
          <w:szCs w:val="24"/>
        </w:rPr>
      </w:pPr>
      <w:r w:rsidRPr="00FD0CD4">
        <w:rPr>
          <w:rFonts w:ascii="Times New Roman" w:hAnsi="Times New Roman"/>
          <w:b/>
          <w:sz w:val="24"/>
          <w:szCs w:val="24"/>
        </w:rPr>
        <w:t>Říše se tak rozpadá na několik malých říší</w:t>
      </w:r>
    </w:p>
    <w:p w:rsidR="00C76F9C" w:rsidRPr="00FD0CD4" w:rsidRDefault="00C76F9C" w:rsidP="00C76F9C">
      <w:pPr>
        <w:pStyle w:val="Odstavecseseznamem"/>
        <w:numPr>
          <w:ilvl w:val="1"/>
          <w:numId w:val="2"/>
        </w:numPr>
        <w:spacing w:after="0" w:line="360" w:lineRule="auto"/>
        <w:ind w:right="-567"/>
        <w:jc w:val="both"/>
        <w:rPr>
          <w:rFonts w:ascii="Times New Roman" w:hAnsi="Times New Roman"/>
          <w:b/>
          <w:sz w:val="24"/>
          <w:szCs w:val="24"/>
        </w:rPr>
      </w:pPr>
      <w:r w:rsidRPr="00FD0CD4">
        <w:rPr>
          <w:rFonts w:ascii="Times New Roman" w:hAnsi="Times New Roman"/>
          <w:b/>
          <w:sz w:val="24"/>
          <w:szCs w:val="24"/>
        </w:rPr>
        <w:t xml:space="preserve">Roku 300 pnl </w:t>
      </w:r>
      <w:r w:rsidRPr="00FD0CD4">
        <w:rPr>
          <w:rFonts w:ascii="Times New Roman" w:hAnsi="Times New Roman"/>
          <w:sz w:val="24"/>
          <w:szCs w:val="24"/>
        </w:rPr>
        <w:t>tak vzniká</w:t>
      </w:r>
      <w:r w:rsidRPr="00FD0CD4">
        <w:rPr>
          <w:rFonts w:ascii="Times New Roman" w:hAnsi="Times New Roman"/>
          <w:b/>
          <w:sz w:val="24"/>
          <w:szCs w:val="24"/>
        </w:rPr>
        <w:t xml:space="preserve"> – Makedonie, Egypt a Sýrie</w:t>
      </w:r>
    </w:p>
    <w:p w:rsidR="00C76F9C" w:rsidRPr="00FD0CD4" w:rsidRDefault="00C76F9C" w:rsidP="00C76F9C">
      <w:pPr>
        <w:pStyle w:val="Odstavecseseznamem"/>
        <w:spacing w:after="0" w:line="360" w:lineRule="auto"/>
        <w:ind w:left="2124" w:right="-567"/>
        <w:jc w:val="both"/>
        <w:rPr>
          <w:rFonts w:ascii="Times New Roman" w:hAnsi="Times New Roman"/>
          <w:b/>
          <w:sz w:val="24"/>
          <w:szCs w:val="24"/>
        </w:rPr>
      </w:pPr>
      <w:r w:rsidRPr="00FD0CD4">
        <w:rPr>
          <w:rFonts w:ascii="Times New Roman" w:hAnsi="Times New Roman"/>
          <w:b/>
          <w:sz w:val="24"/>
          <w:szCs w:val="24"/>
        </w:rPr>
        <w:t xml:space="preserve">= helénistické státy (Helén = Řek) </w:t>
      </w:r>
      <w:r w:rsidRPr="00FD0CD4">
        <w:rPr>
          <w:rFonts w:ascii="Times New Roman" w:hAnsi="Times New Roman"/>
          <w:b/>
          <w:sz w:val="24"/>
          <w:szCs w:val="24"/>
        </w:rPr>
        <w:sym w:font="Wingdings" w:char="F0E0"/>
      </w:r>
      <w:r w:rsidRPr="00FD0CD4">
        <w:rPr>
          <w:rFonts w:ascii="Times New Roman" w:hAnsi="Times New Roman"/>
          <w:b/>
          <w:sz w:val="24"/>
          <w:szCs w:val="24"/>
        </w:rPr>
        <w:t xml:space="preserve"> vznikla na nich helénistická kultura = míšení původní východní kultury a řecké</w:t>
      </w:r>
    </w:p>
    <w:p w:rsidR="00C76F9C" w:rsidRPr="00FD0CD4" w:rsidRDefault="00C76F9C" w:rsidP="00C76F9C">
      <w:pPr>
        <w:pStyle w:val="Odstavecseseznamem"/>
        <w:spacing w:after="0" w:line="360" w:lineRule="auto"/>
        <w:ind w:left="2124" w:right="-567"/>
        <w:jc w:val="both"/>
        <w:rPr>
          <w:rFonts w:ascii="Times New Roman" w:hAnsi="Times New Roman"/>
          <w:b/>
          <w:sz w:val="24"/>
          <w:szCs w:val="24"/>
        </w:rPr>
      </w:pPr>
      <w:r w:rsidRPr="00FD0CD4">
        <w:rPr>
          <w:rFonts w:ascii="Times New Roman" w:hAnsi="Times New Roman"/>
          <w:b/>
          <w:sz w:val="24"/>
          <w:szCs w:val="24"/>
        </w:rPr>
        <w:sym w:font="Wingdings" w:char="F0E0"/>
      </w:r>
      <w:r w:rsidRPr="00FD0CD4">
        <w:rPr>
          <w:rFonts w:ascii="Times New Roman" w:hAnsi="Times New Roman"/>
          <w:b/>
          <w:sz w:val="24"/>
          <w:szCs w:val="24"/>
        </w:rPr>
        <w:t xml:space="preserve"> helenismus</w:t>
      </w:r>
    </w:p>
    <w:p w:rsidR="00C76F9C" w:rsidRPr="00FD0CD4" w:rsidRDefault="00C76F9C" w:rsidP="00C76F9C">
      <w:pPr>
        <w:pStyle w:val="Odstavecseseznamem"/>
        <w:spacing w:after="0" w:line="360" w:lineRule="auto"/>
        <w:ind w:left="1428" w:right="-567" w:firstLine="696"/>
        <w:jc w:val="both"/>
        <w:rPr>
          <w:rFonts w:ascii="Times New Roman" w:hAnsi="Times New Roman"/>
          <w:b/>
          <w:sz w:val="24"/>
          <w:szCs w:val="24"/>
        </w:rPr>
      </w:pPr>
    </w:p>
    <w:p w:rsidR="00C76F9C" w:rsidRPr="00FD0CD4" w:rsidRDefault="00C76F9C" w:rsidP="00C76F9C">
      <w:pPr>
        <w:pStyle w:val="Odstavecseseznamem"/>
        <w:numPr>
          <w:ilvl w:val="1"/>
          <w:numId w:val="2"/>
        </w:numPr>
        <w:spacing w:after="0" w:line="360" w:lineRule="auto"/>
        <w:ind w:right="-567"/>
        <w:jc w:val="both"/>
        <w:rPr>
          <w:rFonts w:ascii="Times New Roman" w:hAnsi="Times New Roman"/>
          <w:sz w:val="24"/>
          <w:szCs w:val="24"/>
        </w:rPr>
      </w:pPr>
      <w:r w:rsidRPr="00FD0CD4">
        <w:rPr>
          <w:rFonts w:ascii="Times New Roman" w:hAnsi="Times New Roman"/>
          <w:sz w:val="24"/>
          <w:szCs w:val="24"/>
        </w:rPr>
        <w:t xml:space="preserve">Brzy se začal prosazovat jiný stát </w:t>
      </w:r>
      <w:r w:rsidRPr="00FD0CD4">
        <w:rPr>
          <w:rFonts w:ascii="Times New Roman" w:hAnsi="Times New Roman"/>
          <w:b/>
          <w:sz w:val="24"/>
          <w:szCs w:val="24"/>
        </w:rPr>
        <w:t>Řím</w:t>
      </w:r>
    </w:p>
    <w:p w:rsidR="00C76F9C" w:rsidRPr="00FD0CD4" w:rsidRDefault="00C76F9C" w:rsidP="00C76F9C">
      <w:pPr>
        <w:pStyle w:val="Odstavecseseznamem"/>
        <w:numPr>
          <w:ilvl w:val="1"/>
          <w:numId w:val="2"/>
        </w:numPr>
        <w:spacing w:after="0" w:line="360" w:lineRule="auto"/>
        <w:ind w:right="-567"/>
        <w:jc w:val="both"/>
        <w:rPr>
          <w:rFonts w:ascii="Times New Roman" w:hAnsi="Times New Roman"/>
          <w:b/>
          <w:sz w:val="24"/>
          <w:szCs w:val="24"/>
        </w:rPr>
      </w:pPr>
      <w:r w:rsidRPr="00FD0CD4">
        <w:rPr>
          <w:rFonts w:ascii="Times New Roman" w:hAnsi="Times New Roman"/>
          <w:sz w:val="24"/>
          <w:szCs w:val="24"/>
        </w:rPr>
        <w:t xml:space="preserve">V roce </w:t>
      </w:r>
      <w:r w:rsidRPr="00FD0CD4">
        <w:rPr>
          <w:rFonts w:ascii="Times New Roman" w:hAnsi="Times New Roman"/>
          <w:b/>
          <w:sz w:val="24"/>
          <w:szCs w:val="24"/>
        </w:rPr>
        <w:t>168 pnl</w:t>
      </w:r>
      <w:r w:rsidRPr="00FD0CD4">
        <w:rPr>
          <w:rFonts w:ascii="Times New Roman" w:hAnsi="Times New Roman"/>
          <w:sz w:val="24"/>
          <w:szCs w:val="24"/>
        </w:rPr>
        <w:t xml:space="preserve"> poráží Makedonii </w:t>
      </w:r>
      <w:r w:rsidRPr="00FD0CD4">
        <w:rPr>
          <w:rFonts w:ascii="Times New Roman" w:hAnsi="Times New Roman"/>
          <w:b/>
          <w:sz w:val="24"/>
          <w:szCs w:val="24"/>
        </w:rPr>
        <w:t xml:space="preserve">v bitvě u Pydny a </w:t>
      </w:r>
      <w:r w:rsidRPr="00FD0CD4">
        <w:rPr>
          <w:rFonts w:ascii="Times New Roman" w:hAnsi="Times New Roman"/>
          <w:sz w:val="24"/>
          <w:szCs w:val="24"/>
        </w:rPr>
        <w:t xml:space="preserve">následně v roce </w:t>
      </w:r>
      <w:r w:rsidRPr="00FD0CD4">
        <w:rPr>
          <w:rFonts w:ascii="Times New Roman" w:hAnsi="Times New Roman"/>
          <w:b/>
          <w:sz w:val="24"/>
          <w:szCs w:val="24"/>
        </w:rPr>
        <w:t xml:space="preserve">146 pnl poráží Římané Korint </w:t>
      </w:r>
      <w:r w:rsidRPr="00FD0CD4">
        <w:rPr>
          <w:rFonts w:ascii="Times New Roman" w:hAnsi="Times New Roman"/>
          <w:sz w:val="24"/>
          <w:szCs w:val="24"/>
        </w:rPr>
        <w:sym w:font="Wingdings" w:char="F0E0"/>
      </w:r>
      <w:r w:rsidRPr="00FD0CD4">
        <w:rPr>
          <w:rFonts w:ascii="Times New Roman" w:hAnsi="Times New Roman"/>
          <w:sz w:val="24"/>
          <w:szCs w:val="24"/>
        </w:rPr>
        <w:t xml:space="preserve"> </w:t>
      </w:r>
      <w:r w:rsidRPr="00FD0CD4">
        <w:rPr>
          <w:rFonts w:ascii="Times New Roman" w:hAnsi="Times New Roman"/>
          <w:b/>
          <w:sz w:val="24"/>
          <w:szCs w:val="24"/>
        </w:rPr>
        <w:t>Řecko se tak spojuje s Římem</w:t>
      </w:r>
    </w:p>
    <w:p w:rsidR="00C76F9C" w:rsidRDefault="00C76F9C" w:rsidP="00420772">
      <w:pPr>
        <w:pStyle w:val="Odstavecseseznamem"/>
        <w:jc w:val="both"/>
        <w:rPr>
          <w:rFonts w:ascii="Times New Roman" w:hAnsi="Times New Roman" w:cs="Times New Roman"/>
          <w:sz w:val="28"/>
        </w:rPr>
      </w:pPr>
    </w:p>
    <w:p w:rsidR="00C76F9C" w:rsidRPr="00C76F9C" w:rsidRDefault="00C76F9C" w:rsidP="00420772">
      <w:pPr>
        <w:pStyle w:val="Odstavecseseznamem"/>
        <w:jc w:val="both"/>
        <w:rPr>
          <w:rFonts w:ascii="Times New Roman" w:hAnsi="Times New Roman" w:cs="Times New Roman"/>
          <w:sz w:val="28"/>
        </w:rPr>
      </w:pPr>
    </w:p>
    <w:p w:rsidR="0047341B" w:rsidRDefault="0047341B" w:rsidP="00420772">
      <w:pPr>
        <w:pStyle w:val="Odstavecseseznamem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IDEÁLNĚ SI POZNÁMKY VYTISKNI, PROČTI A NAUČ! NE SLOVO OD SLOVA, ALE SVÝMI SLOVY!</w:t>
      </w:r>
    </w:p>
    <w:p w:rsidR="0047341B" w:rsidRDefault="0047341B" w:rsidP="00420772">
      <w:pPr>
        <w:pStyle w:val="Odstavecseseznamem"/>
        <w:jc w:val="both"/>
        <w:rPr>
          <w:rFonts w:ascii="Times New Roman" w:hAnsi="Times New Roman" w:cs="Times New Roman"/>
          <w:b/>
          <w:sz w:val="28"/>
        </w:rPr>
      </w:pPr>
    </w:p>
    <w:p w:rsidR="0047341B" w:rsidRDefault="0047341B" w:rsidP="00420772">
      <w:pPr>
        <w:pStyle w:val="Odstavecseseznamem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VYTIŠTĚNÉ NEBO PŘEPSANÉ POZNÁMKY BUDU KONTROLOVAT PO NÁVRATU DO ŠKOLY!</w:t>
      </w:r>
    </w:p>
    <w:p w:rsidR="0047341B" w:rsidRDefault="0047341B" w:rsidP="00420772">
      <w:pPr>
        <w:pStyle w:val="Odstavecseseznamem"/>
        <w:jc w:val="both"/>
        <w:rPr>
          <w:rFonts w:ascii="Times New Roman" w:hAnsi="Times New Roman" w:cs="Times New Roman"/>
          <w:b/>
          <w:sz w:val="28"/>
        </w:rPr>
      </w:pPr>
    </w:p>
    <w:p w:rsidR="0047341B" w:rsidRDefault="0047341B" w:rsidP="0047341B">
      <w:pPr>
        <w:pStyle w:val="Odstavecseseznamem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PRO KONTROLU SI ZKUS ODPOVĚDĚT NA OTÁ</w:t>
      </w:r>
      <w:r w:rsidR="00C76F9C">
        <w:rPr>
          <w:rFonts w:ascii="Times New Roman" w:hAnsi="Times New Roman" w:cs="Times New Roman"/>
          <w:b/>
          <w:sz w:val="28"/>
        </w:rPr>
        <w:t>Z</w:t>
      </w:r>
      <w:r w:rsidR="006F6610">
        <w:rPr>
          <w:rFonts w:ascii="Times New Roman" w:hAnsi="Times New Roman" w:cs="Times New Roman"/>
          <w:b/>
          <w:sz w:val="28"/>
        </w:rPr>
        <w:t>KY V UČEBNICI – STRANA 79 – 89</w:t>
      </w:r>
    </w:p>
    <w:p w:rsidR="0047341B" w:rsidRDefault="0047341B" w:rsidP="0047341B">
      <w:pPr>
        <w:pStyle w:val="Odstavecseseznamem"/>
        <w:jc w:val="both"/>
        <w:rPr>
          <w:rFonts w:ascii="Times New Roman" w:hAnsi="Times New Roman" w:cs="Times New Roman"/>
          <w:b/>
          <w:sz w:val="28"/>
        </w:rPr>
      </w:pPr>
    </w:p>
    <w:p w:rsidR="0047341B" w:rsidRPr="0047341B" w:rsidRDefault="00C76F9C" w:rsidP="0047341B">
      <w:pPr>
        <w:pStyle w:val="Odstavecseseznamem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NAHLÉDNI TAKÉ DO ATLASU </w:t>
      </w:r>
      <w:r w:rsidRPr="00C76F9C">
        <w:rPr>
          <w:rFonts w:ascii="Times New Roman" w:hAnsi="Times New Roman" w:cs="Times New Roman"/>
          <w:b/>
          <w:sz w:val="28"/>
        </w:rPr>
        <w:sym w:font="Wingdings" w:char="F04A"/>
      </w:r>
    </w:p>
    <w:sectPr w:rsidR="0047341B" w:rsidRPr="0047341B" w:rsidSect="00C76F9C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0060D"/>
    <w:multiLevelType w:val="hybridMultilevel"/>
    <w:tmpl w:val="EBC805A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7E620036">
      <w:start w:val="6"/>
      <w:numFmt w:val="bullet"/>
      <w:lvlText w:val=""/>
      <w:lvlJc w:val="left"/>
      <w:pPr>
        <w:ind w:left="3600" w:hanging="360"/>
      </w:pPr>
      <w:rPr>
        <w:rFonts w:ascii="Wingdings" w:eastAsia="Calibri" w:hAnsi="Wingdings" w:cs="Times New Roman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3881D03"/>
    <w:multiLevelType w:val="hybridMultilevel"/>
    <w:tmpl w:val="6B74A9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7821CD"/>
    <w:multiLevelType w:val="hybridMultilevel"/>
    <w:tmpl w:val="841CB110"/>
    <w:lvl w:ilvl="0" w:tplc="26B8BE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65D06EC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8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8C0"/>
    <w:rsid w:val="00123F1E"/>
    <w:rsid w:val="00141DA1"/>
    <w:rsid w:val="00164295"/>
    <w:rsid w:val="00420772"/>
    <w:rsid w:val="0047341B"/>
    <w:rsid w:val="006F6610"/>
    <w:rsid w:val="00C218C0"/>
    <w:rsid w:val="00C76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F12568-B6F4-4483-BA4F-552C13C0E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18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799</Words>
  <Characters>4719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 TGM</dc:creator>
  <cp:lastModifiedBy>Dagmar Rückerová</cp:lastModifiedBy>
  <cp:revision>2</cp:revision>
  <dcterms:created xsi:type="dcterms:W3CDTF">2020-03-28T16:41:00Z</dcterms:created>
  <dcterms:modified xsi:type="dcterms:W3CDTF">2020-03-28T16:41:00Z</dcterms:modified>
</cp:coreProperties>
</file>