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4E" w:rsidRDefault="0026014E" w:rsidP="002601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Ahoj všem,</w:t>
      </w:r>
    </w:p>
    <w:p w:rsidR="0026014E" w:rsidRDefault="0026014E" w:rsidP="00260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na tento týden:</w:t>
      </w:r>
    </w:p>
    <w:p w:rsidR="0026014E" w:rsidRDefault="0026014E" w:rsidP="00C0640D">
      <w:pPr>
        <w:pStyle w:val="Odstavecseseznamem"/>
        <w:numPr>
          <w:ilvl w:val="0"/>
          <w:numId w:val="3"/>
        </w:numPr>
        <w:spacing w:line="256" w:lineRule="auto"/>
        <w:rPr>
          <w:b/>
          <w:sz w:val="28"/>
          <w:szCs w:val="28"/>
        </w:rPr>
      </w:pPr>
      <w:r w:rsidRPr="0026014E">
        <w:rPr>
          <w:b/>
          <w:sz w:val="28"/>
          <w:szCs w:val="28"/>
        </w:rPr>
        <w:t>Výpisky do sešitu opsat</w:t>
      </w:r>
    </w:p>
    <w:p w:rsidR="0026014E" w:rsidRPr="0026014E" w:rsidRDefault="0026014E" w:rsidP="00DC0162">
      <w:pPr>
        <w:pStyle w:val="Odstavecseseznamem"/>
        <w:numPr>
          <w:ilvl w:val="0"/>
          <w:numId w:val="3"/>
        </w:numPr>
        <w:spacing w:line="256" w:lineRule="auto"/>
        <w:rPr>
          <w:b/>
          <w:sz w:val="28"/>
          <w:szCs w:val="28"/>
        </w:rPr>
      </w:pPr>
      <w:r w:rsidRPr="0026014E">
        <w:rPr>
          <w:b/>
          <w:sz w:val="28"/>
          <w:szCs w:val="28"/>
        </w:rPr>
        <w:t xml:space="preserve">Podívat </w:t>
      </w:r>
      <w:r>
        <w:rPr>
          <w:b/>
          <w:sz w:val="28"/>
          <w:szCs w:val="28"/>
        </w:rPr>
        <w:t>se na výukový materiál</w:t>
      </w:r>
    </w:p>
    <w:p w:rsidR="0026014E" w:rsidRDefault="006C0C34" w:rsidP="0026014E">
      <w:pPr>
        <w:pStyle w:val="Odstavecseseznamem"/>
        <w:spacing w:line="256" w:lineRule="auto"/>
      </w:pPr>
      <w:hyperlink r:id="rId5" w:history="1">
        <w:r w:rsidR="0026014E">
          <w:rPr>
            <w:rStyle w:val="Hypertextovodkaz"/>
          </w:rPr>
          <w:t>https://edu.ceskatelevize.cz/frantisek-krizik-a-zemska-jubilejni-vystava-5e44244f4908cf0125158050</w:t>
        </w:r>
      </w:hyperlink>
    </w:p>
    <w:p w:rsidR="0026014E" w:rsidRDefault="0026014E" w:rsidP="0026014E">
      <w:pPr>
        <w:pStyle w:val="Odstavecseseznamem"/>
        <w:spacing w:line="256" w:lineRule="auto"/>
      </w:pPr>
    </w:p>
    <w:p w:rsidR="0026014E" w:rsidRDefault="0026014E" w:rsidP="0026014E">
      <w:pPr>
        <w:pStyle w:val="Odstavecseseznamem"/>
        <w:spacing w:line="256" w:lineRule="auto"/>
      </w:pPr>
    </w:p>
    <w:p w:rsidR="007E31E0" w:rsidRDefault="007E31E0" w:rsidP="007E31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Věda a technika v Českých zemích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after="0" w:line="256" w:lineRule="auto"/>
        <w:ind w:left="360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technicko</w:t>
      </w:r>
      <w:proofErr w:type="spellEnd"/>
      <w:r>
        <w:rPr>
          <w:b/>
          <w:sz w:val="24"/>
          <w:szCs w:val="24"/>
          <w:u w:val="single"/>
        </w:rPr>
        <w:t xml:space="preserve"> - vědecká revoluce</w:t>
      </w:r>
      <w:r>
        <w:rPr>
          <w:sz w:val="24"/>
          <w:szCs w:val="24"/>
        </w:rPr>
        <w:t xml:space="preserve"> – 2. pol. 19. st.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po ztrátě Lombardie (1859) a Benátska (1866) se centrum průmyslu R-U přeneslo do Českých zemí</w:t>
      </w:r>
    </w:p>
    <w:p w:rsidR="007E31E0" w:rsidRDefault="007E31E0" w:rsidP="007E31E0">
      <w:pPr>
        <w:pStyle w:val="Odstavecseseznamem"/>
        <w:numPr>
          <w:ilvl w:val="0"/>
          <w:numId w:val="2"/>
        </w:numPr>
        <w:spacing w:line="256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České země</w:t>
      </w:r>
      <w:r>
        <w:rPr>
          <w:sz w:val="24"/>
          <w:szCs w:val="24"/>
        </w:rPr>
        <w:t xml:space="preserve"> – rozloha 25%, 37% obyvatelstva monarchie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- 64% produkce říše</w:t>
      </w:r>
      <w:r>
        <w:rPr>
          <w:b/>
          <w:sz w:val="24"/>
          <w:szCs w:val="24"/>
          <w:u w:val="single"/>
        </w:rPr>
        <w:t xml:space="preserve">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zakládány záložny, podniky, družstva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- 1871 založena pražská burza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- 1873 úpadek na vídeňské burze &lt; hospodářská krize &lt; vznik kartelů,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akciových společností – </w:t>
      </w:r>
      <w:proofErr w:type="spellStart"/>
      <w:r>
        <w:rPr>
          <w:sz w:val="24"/>
          <w:szCs w:val="24"/>
          <w:u w:val="single"/>
        </w:rPr>
        <w:t>Poldina</w:t>
      </w:r>
      <w:proofErr w:type="spellEnd"/>
      <w:r>
        <w:rPr>
          <w:sz w:val="24"/>
          <w:szCs w:val="24"/>
          <w:u w:val="single"/>
        </w:rPr>
        <w:t xml:space="preserve"> huť na Kladně 1890, Kolbenova</w:t>
      </w:r>
      <w:r>
        <w:rPr>
          <w:sz w:val="24"/>
          <w:szCs w:val="24"/>
        </w:rPr>
        <w:t xml:space="preserve">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elektrotechnická továrna v Praze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>
        <w:rPr>
          <w:sz w:val="24"/>
          <w:szCs w:val="24"/>
          <w:u w:val="single"/>
        </w:rPr>
        <w:t>1875 Městská spořitelna pražská</w:t>
      </w:r>
      <w:r>
        <w:rPr>
          <w:sz w:val="24"/>
          <w:szCs w:val="24"/>
        </w:rPr>
        <w:t xml:space="preserve"> – největší spořitelna pražská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- 1. vkladatel F. Palacký, vklad 400 </w:t>
      </w:r>
    </w:p>
    <w:p w:rsidR="007E31E0" w:rsidRDefault="007E31E0" w:rsidP="007E31E0">
      <w:pPr>
        <w:pStyle w:val="Odstavecseseznamem"/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zlatých   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České země nerozvinutější v rámci Habsburské monarchie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mil obyvatel z toho 3,5 mil hovořících německy, 140 tis. Židů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40 % průmyslu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potravinářský průmysl – cukrovary, pivovary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340A7">
        <w:rPr>
          <w:b/>
          <w:sz w:val="24"/>
          <w:szCs w:val="24"/>
          <w:u w:val="single"/>
        </w:rPr>
        <w:t>průmysl</w:t>
      </w:r>
      <w:r>
        <w:rPr>
          <w:sz w:val="24"/>
          <w:szCs w:val="24"/>
        </w:rPr>
        <w:t xml:space="preserve">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5899">
        <w:rPr>
          <w:sz w:val="24"/>
          <w:szCs w:val="24"/>
          <w:u w:val="single"/>
        </w:rPr>
        <w:t>Emil Škoda</w:t>
      </w:r>
      <w:r>
        <w:rPr>
          <w:sz w:val="24"/>
          <w:szCs w:val="24"/>
        </w:rPr>
        <w:t xml:space="preserve"> – Škodovy závody Plzeň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 w:rsidRPr="00C35899">
        <w:rPr>
          <w:sz w:val="24"/>
          <w:szCs w:val="24"/>
          <w:u w:val="single"/>
        </w:rPr>
        <w:t>- Čeněk Daněk, Emil Kolben</w:t>
      </w:r>
      <w:r>
        <w:rPr>
          <w:sz w:val="24"/>
          <w:szCs w:val="24"/>
        </w:rPr>
        <w:t xml:space="preserve"> - ČKD – Českomoravská Kolben Daněk</w:t>
      </w:r>
    </w:p>
    <w:p w:rsidR="007E31E0" w:rsidRDefault="007E31E0" w:rsidP="007E31E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Kolben sbíral zkušenosti u T. A Edisona</w:t>
      </w:r>
    </w:p>
    <w:p w:rsidR="007E31E0" w:rsidRPr="00FC0C0A" w:rsidRDefault="007E31E0" w:rsidP="007E31E0">
      <w:pPr>
        <w:pStyle w:val="Odstavecseseznamem"/>
        <w:spacing w:after="0"/>
        <w:rPr>
          <w:sz w:val="24"/>
          <w:szCs w:val="24"/>
        </w:rPr>
      </w:pPr>
      <w:r w:rsidRPr="00FC0C0A">
        <w:rPr>
          <w:sz w:val="24"/>
          <w:szCs w:val="24"/>
        </w:rPr>
        <w:t xml:space="preserve">                                                  - elektrotechnika                                                 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 w:rsidRPr="00C358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5899">
        <w:rPr>
          <w:sz w:val="24"/>
          <w:szCs w:val="24"/>
          <w:u w:val="single"/>
        </w:rPr>
        <w:t>František Křižík</w:t>
      </w:r>
      <w:r>
        <w:rPr>
          <w:sz w:val="24"/>
          <w:szCs w:val="24"/>
        </w:rPr>
        <w:t xml:space="preserve"> – vylepšil obloukovou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elektrárny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zpívající fontána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elektrická tramvaj Karlín – Libeň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osvětlení měst – Písek, J. Hradec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- 1. elektrická železniční trať Tábor – Bechyně</w:t>
      </w:r>
    </w:p>
    <w:p w:rsidR="007E31E0" w:rsidRDefault="007E31E0" w:rsidP="007E31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C061B">
        <w:rPr>
          <w:sz w:val="24"/>
          <w:szCs w:val="24"/>
          <w:u w:val="single"/>
        </w:rPr>
        <w:t>automobily</w:t>
      </w:r>
      <w:r>
        <w:rPr>
          <w:sz w:val="24"/>
          <w:szCs w:val="24"/>
        </w:rPr>
        <w:t xml:space="preserve"> – 1. zakoupil liberecký textilní továrník Theodor </w:t>
      </w:r>
      <w:proofErr w:type="spellStart"/>
      <w:r>
        <w:rPr>
          <w:sz w:val="24"/>
          <w:szCs w:val="24"/>
        </w:rPr>
        <w:t>Liebig</w:t>
      </w:r>
      <w:proofErr w:type="spellEnd"/>
      <w:r>
        <w:rPr>
          <w:sz w:val="24"/>
          <w:szCs w:val="24"/>
        </w:rPr>
        <w:t xml:space="preserve">, za propagaci 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mu Karl </w:t>
      </w:r>
      <w:proofErr w:type="spellStart"/>
      <w:r>
        <w:rPr>
          <w:sz w:val="24"/>
          <w:szCs w:val="24"/>
        </w:rPr>
        <w:t>Benz</w:t>
      </w:r>
      <w:proofErr w:type="spellEnd"/>
      <w:r>
        <w:rPr>
          <w:sz w:val="24"/>
          <w:szCs w:val="24"/>
        </w:rPr>
        <w:t xml:space="preserve"> prodal motor pro Kopřivnickou vozovnu pro 1. český</w:t>
      </w:r>
    </w:p>
    <w:p w:rsidR="007E31E0" w:rsidRDefault="007E31E0" w:rsidP="007E31E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automobil  </w:t>
      </w:r>
      <w:r>
        <w:rPr>
          <w:sz w:val="24"/>
          <w:szCs w:val="24"/>
          <w:u w:val="single"/>
        </w:rPr>
        <w:t xml:space="preserve">  </w:t>
      </w:r>
      <w:proofErr w:type="spellStart"/>
      <w:r>
        <w:rPr>
          <w:sz w:val="24"/>
          <w:szCs w:val="24"/>
          <w:u w:val="single"/>
        </w:rPr>
        <w:t>Präsident</w:t>
      </w:r>
      <w:proofErr w:type="spellEnd"/>
      <w:r>
        <w:rPr>
          <w:sz w:val="24"/>
          <w:szCs w:val="24"/>
          <w:u w:val="single"/>
        </w:rPr>
        <w:t xml:space="preserve">         </w:t>
      </w:r>
    </w:p>
    <w:sectPr w:rsidR="007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97E"/>
    <w:multiLevelType w:val="hybridMultilevel"/>
    <w:tmpl w:val="050E5B4A"/>
    <w:lvl w:ilvl="0" w:tplc="E026C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6223"/>
    <w:multiLevelType w:val="hybridMultilevel"/>
    <w:tmpl w:val="DED091BC"/>
    <w:lvl w:ilvl="0" w:tplc="81F2C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C45"/>
    <w:multiLevelType w:val="hybridMultilevel"/>
    <w:tmpl w:val="29CE40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42"/>
    <w:rsid w:val="00034C3C"/>
    <w:rsid w:val="001E148B"/>
    <w:rsid w:val="002402B3"/>
    <w:rsid w:val="0024386D"/>
    <w:rsid w:val="0026014E"/>
    <w:rsid w:val="003202E7"/>
    <w:rsid w:val="004B2506"/>
    <w:rsid w:val="004C6115"/>
    <w:rsid w:val="00532BEF"/>
    <w:rsid w:val="00537910"/>
    <w:rsid w:val="005643FA"/>
    <w:rsid w:val="00573846"/>
    <w:rsid w:val="00607B08"/>
    <w:rsid w:val="006C0C34"/>
    <w:rsid w:val="00735D70"/>
    <w:rsid w:val="007E31E0"/>
    <w:rsid w:val="008255D6"/>
    <w:rsid w:val="008F1AC3"/>
    <w:rsid w:val="00906171"/>
    <w:rsid w:val="00965497"/>
    <w:rsid w:val="009D5DF4"/>
    <w:rsid w:val="009F5442"/>
    <w:rsid w:val="00A236E2"/>
    <w:rsid w:val="00A30687"/>
    <w:rsid w:val="00A665E0"/>
    <w:rsid w:val="00AF5CD8"/>
    <w:rsid w:val="00B072D3"/>
    <w:rsid w:val="00B3361B"/>
    <w:rsid w:val="00C36B55"/>
    <w:rsid w:val="00C65570"/>
    <w:rsid w:val="00D94772"/>
    <w:rsid w:val="00EF6C1E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F0D5-F666-47FD-A78E-5AC5E6F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3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1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601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6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frantisek-krizik-a-zemska-jubilejni-vystava-5e44244f4908cf0125158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Uživatel-ZŠTGM-16</dc:creator>
  <cp:keywords/>
  <dc:description/>
  <cp:lastModifiedBy>Dagmar Rückerová</cp:lastModifiedBy>
  <cp:revision>2</cp:revision>
  <dcterms:created xsi:type="dcterms:W3CDTF">2020-04-17T19:36:00Z</dcterms:created>
  <dcterms:modified xsi:type="dcterms:W3CDTF">2020-04-17T19:36:00Z</dcterms:modified>
</cp:coreProperties>
</file>